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52" w:rsidRDefault="005B0852" w:rsidP="00BE6075">
      <w:pPr>
        <w:ind w:firstLine="708"/>
        <w:jc w:val="center"/>
        <w:rPr>
          <w:rFonts w:ascii="Garamond" w:hAnsi="Garamond"/>
          <w:b/>
          <w:u w:val="single"/>
        </w:rPr>
      </w:pPr>
    </w:p>
    <w:p w:rsidR="00BE6075" w:rsidRPr="00FB74AF" w:rsidRDefault="00BE6075" w:rsidP="00BE6075">
      <w:pPr>
        <w:ind w:firstLine="708"/>
        <w:jc w:val="center"/>
        <w:rPr>
          <w:rFonts w:ascii="Garamond" w:hAnsi="Garamond"/>
          <w:b/>
          <w:u w:val="single"/>
        </w:rPr>
      </w:pPr>
      <w:r w:rsidRPr="00FB74AF">
        <w:rPr>
          <w:rFonts w:ascii="Garamond" w:hAnsi="Garamond"/>
          <w:b/>
          <w:u w:val="single"/>
        </w:rPr>
        <w:t xml:space="preserve">LEI </w:t>
      </w:r>
      <w:r w:rsidR="00DC4943">
        <w:rPr>
          <w:rFonts w:ascii="Garamond" w:hAnsi="Garamond"/>
          <w:b/>
          <w:u w:val="single"/>
        </w:rPr>
        <w:t xml:space="preserve">COMPLEMENTAR </w:t>
      </w:r>
      <w:r w:rsidRPr="00FB74AF">
        <w:rPr>
          <w:rFonts w:ascii="Garamond" w:hAnsi="Garamond"/>
          <w:b/>
          <w:u w:val="single"/>
        </w:rPr>
        <w:t xml:space="preserve">N° </w:t>
      </w:r>
      <w:r w:rsidR="00DC4943">
        <w:rPr>
          <w:rFonts w:ascii="Garamond" w:hAnsi="Garamond"/>
          <w:b/>
          <w:u w:val="single"/>
        </w:rPr>
        <w:t>15</w:t>
      </w:r>
      <w:r w:rsidR="00EA7248">
        <w:rPr>
          <w:rFonts w:ascii="Garamond" w:hAnsi="Garamond"/>
          <w:b/>
          <w:u w:val="single"/>
        </w:rPr>
        <w:t>5</w:t>
      </w:r>
      <w:r w:rsidRPr="00FB74AF">
        <w:rPr>
          <w:rFonts w:ascii="Garamond" w:hAnsi="Garamond"/>
          <w:b/>
          <w:u w:val="single"/>
        </w:rPr>
        <w:t xml:space="preserve">, DE </w:t>
      </w:r>
      <w:r w:rsidR="00EA7248">
        <w:rPr>
          <w:rFonts w:ascii="Garamond" w:hAnsi="Garamond"/>
          <w:b/>
          <w:u w:val="single"/>
        </w:rPr>
        <w:t>1</w:t>
      </w:r>
      <w:r w:rsidR="00FE6B7E">
        <w:rPr>
          <w:rFonts w:ascii="Garamond" w:hAnsi="Garamond"/>
          <w:b/>
          <w:u w:val="single"/>
        </w:rPr>
        <w:t>6</w:t>
      </w:r>
      <w:r w:rsidRPr="00FB74AF">
        <w:rPr>
          <w:rFonts w:ascii="Garamond" w:hAnsi="Garamond"/>
          <w:b/>
          <w:u w:val="single"/>
        </w:rPr>
        <w:t xml:space="preserve"> DE </w:t>
      </w:r>
      <w:r w:rsidR="00EA7248">
        <w:rPr>
          <w:rFonts w:ascii="Garamond" w:hAnsi="Garamond"/>
          <w:b/>
          <w:u w:val="single"/>
        </w:rPr>
        <w:t>JUNHO</w:t>
      </w:r>
      <w:r w:rsidRPr="00FB74AF">
        <w:rPr>
          <w:rFonts w:ascii="Garamond" w:hAnsi="Garamond"/>
          <w:b/>
          <w:u w:val="single"/>
        </w:rPr>
        <w:t xml:space="preserve"> DE 2021.</w:t>
      </w:r>
    </w:p>
    <w:p w:rsidR="00BE6075" w:rsidRDefault="00BE6075" w:rsidP="00BE6075">
      <w:pPr>
        <w:pStyle w:val="Recuodecorpodetexto"/>
        <w:jc w:val="center"/>
        <w:rPr>
          <w:rFonts w:ascii="Garamond" w:hAnsi="Garamond"/>
          <w:b/>
          <w:szCs w:val="24"/>
          <w:u w:val="single"/>
        </w:rPr>
      </w:pPr>
    </w:p>
    <w:p w:rsidR="00EA7248" w:rsidRPr="00FB74AF" w:rsidRDefault="00EA7248" w:rsidP="00BE6075">
      <w:pPr>
        <w:pStyle w:val="Recuodecorpodetexto"/>
        <w:jc w:val="center"/>
        <w:rPr>
          <w:rFonts w:ascii="Garamond" w:hAnsi="Garamond"/>
          <w:b/>
          <w:szCs w:val="24"/>
          <w:u w:val="single"/>
        </w:rPr>
      </w:pPr>
    </w:p>
    <w:p w:rsidR="00EE56E1" w:rsidRPr="00EE56E1" w:rsidRDefault="00EA7248" w:rsidP="00EE56E1">
      <w:pPr>
        <w:pStyle w:val="Recuodecorpodetexto"/>
        <w:ind w:left="425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Dispõe sobre a Criação do </w:t>
      </w:r>
      <w:bookmarkStart w:id="0" w:name="_GoBack"/>
      <w:r>
        <w:rPr>
          <w:rFonts w:ascii="Garamond" w:hAnsi="Garamond"/>
          <w:szCs w:val="24"/>
        </w:rPr>
        <w:t>Conselho Municipal da Segurança Pública</w:t>
      </w:r>
      <w:bookmarkEnd w:id="0"/>
      <w:r w:rsidR="00EE56E1" w:rsidRPr="00EE56E1">
        <w:rPr>
          <w:rFonts w:ascii="Garamond" w:hAnsi="Garamond"/>
          <w:szCs w:val="24"/>
        </w:rPr>
        <w:t>.</w:t>
      </w:r>
    </w:p>
    <w:p w:rsidR="00EE56E1" w:rsidRDefault="00EE56E1" w:rsidP="00EE56E1">
      <w:pPr>
        <w:pStyle w:val="Textoembloco"/>
        <w:ind w:left="0" w:firstLine="708"/>
        <w:rPr>
          <w:rFonts w:ascii="Garamond" w:hAnsi="Garamond"/>
          <w:sz w:val="24"/>
          <w:szCs w:val="24"/>
        </w:rPr>
      </w:pPr>
    </w:p>
    <w:p w:rsidR="00EA7248" w:rsidRDefault="00EA7248" w:rsidP="00EE56E1">
      <w:pPr>
        <w:pStyle w:val="Textoembloco"/>
        <w:ind w:left="0" w:firstLine="708"/>
        <w:rPr>
          <w:rFonts w:ascii="Garamond" w:hAnsi="Garamond"/>
          <w:sz w:val="24"/>
          <w:szCs w:val="24"/>
        </w:rPr>
      </w:pPr>
    </w:p>
    <w:p w:rsidR="00EE56E1" w:rsidRPr="00FB74AF" w:rsidRDefault="00EE56E1" w:rsidP="005B0852">
      <w:pPr>
        <w:ind w:firstLine="1418"/>
        <w:jc w:val="both"/>
        <w:rPr>
          <w:rFonts w:ascii="Garamond" w:hAnsi="Garamond"/>
          <w:b/>
        </w:rPr>
      </w:pPr>
      <w:r w:rsidRPr="00FF09E9">
        <w:rPr>
          <w:rFonts w:ascii="Garamond" w:hAnsi="Garamond"/>
        </w:rPr>
        <w:t>O</w:t>
      </w:r>
      <w:r w:rsidRPr="00FB74AF">
        <w:rPr>
          <w:rFonts w:ascii="Garamond" w:hAnsi="Garamond"/>
          <w:b/>
        </w:rPr>
        <w:t xml:space="preserve"> PREFEITO MUNICIPAL DE RIO DAS ANTAS. </w:t>
      </w:r>
      <w:r w:rsidRPr="00FB74AF">
        <w:rPr>
          <w:rFonts w:ascii="Garamond" w:hAnsi="Garamond"/>
        </w:rPr>
        <w:t>Faço saber que a Câmara de Vereadores aprovou e eu sanciono a seguinte lei</w:t>
      </w:r>
      <w:r w:rsidRPr="00FB74AF">
        <w:rPr>
          <w:rFonts w:ascii="Garamond" w:hAnsi="Garamond"/>
          <w:b/>
        </w:rPr>
        <w:t>:</w:t>
      </w:r>
    </w:p>
    <w:p w:rsidR="00EE56E1" w:rsidRDefault="00EE56E1" w:rsidP="00EE56E1">
      <w:pPr>
        <w:jc w:val="both"/>
        <w:rPr>
          <w:rFonts w:ascii="Garamond" w:hAnsi="Garamond"/>
        </w:rPr>
      </w:pPr>
    </w:p>
    <w:p w:rsidR="00EA7248" w:rsidRDefault="00EA7248" w:rsidP="00EA7248">
      <w:pPr>
        <w:shd w:val="clear" w:color="auto" w:fill="FFFFFF"/>
        <w:spacing w:after="150"/>
        <w:ind w:firstLine="1418"/>
        <w:jc w:val="both"/>
        <w:rPr>
          <w:rFonts w:ascii="Garamond" w:hAnsi="Garamond"/>
        </w:rPr>
      </w:pPr>
      <w:r w:rsidRPr="002F08CE">
        <w:rPr>
          <w:rFonts w:ascii="Garamond" w:hAnsi="Garamond"/>
        </w:rPr>
        <w:t>Art. 1º</w:t>
      </w:r>
      <w:r>
        <w:rPr>
          <w:rFonts w:ascii="Garamond" w:hAnsi="Garamond"/>
          <w:b/>
        </w:rPr>
        <w:t xml:space="preserve"> </w:t>
      </w:r>
      <w:r w:rsidRPr="008F65E8">
        <w:rPr>
          <w:rFonts w:ascii="Garamond" w:hAnsi="Garamond"/>
        </w:rPr>
        <w:t>Fica</w:t>
      </w:r>
      <w:r>
        <w:rPr>
          <w:rFonts w:ascii="Garamond" w:hAnsi="Garamond"/>
          <w:b/>
        </w:rPr>
        <w:t xml:space="preserve"> </w:t>
      </w:r>
      <w:r w:rsidRPr="008F65E8">
        <w:rPr>
          <w:rFonts w:ascii="Garamond" w:hAnsi="Garamond"/>
        </w:rPr>
        <w:t>criado o CONSELHO MUNICIPAL D</w:t>
      </w:r>
      <w:r>
        <w:rPr>
          <w:rFonts w:ascii="Garamond" w:hAnsi="Garamond"/>
        </w:rPr>
        <w:t>A</w:t>
      </w:r>
      <w:r w:rsidRPr="008F65E8">
        <w:rPr>
          <w:rFonts w:ascii="Garamond" w:hAnsi="Garamond"/>
        </w:rPr>
        <w:t xml:space="preserve"> SEGURANÇA PÚBLICA</w:t>
      </w:r>
      <w:r>
        <w:rPr>
          <w:rFonts w:ascii="Garamond" w:hAnsi="Garamond"/>
        </w:rPr>
        <w:t xml:space="preserve"> DE RIO DAS ANTAS</w:t>
      </w:r>
      <w:r w:rsidRPr="008F65E8">
        <w:rPr>
          <w:rFonts w:ascii="Garamond" w:hAnsi="Garamond"/>
        </w:rPr>
        <w:t xml:space="preserve"> – CO</w:t>
      </w:r>
      <w:r>
        <w:rPr>
          <w:rFonts w:ascii="Garamond" w:hAnsi="Garamond"/>
        </w:rPr>
        <w:t>MSEP</w:t>
      </w:r>
      <w:r w:rsidRPr="008F65E8">
        <w:rPr>
          <w:rFonts w:ascii="Garamond" w:hAnsi="Garamond"/>
        </w:rPr>
        <w:t xml:space="preserve"> do Município de Rio das Antas,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órgão colegiado, consultivo e de assessoramento ao Poder Executivo, nas questões relativas à segurança dos bens patrimoniais públicos e privados, bem como ao combate à violência e criminalidade.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Parágrafo único: O Conselho fica vinculado à estrutura do Gabinete do Prefeito.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EA7248" w:rsidRDefault="00EA7248" w:rsidP="00EA7248">
      <w:pPr>
        <w:shd w:val="clear" w:color="auto" w:fill="FFFFFF"/>
        <w:spacing w:after="150"/>
        <w:ind w:left="709" w:firstLine="709"/>
        <w:jc w:val="both"/>
        <w:rPr>
          <w:rFonts w:ascii="Garamond" w:hAnsi="Garamond"/>
        </w:rPr>
      </w:pPr>
      <w:r w:rsidRPr="002F08CE">
        <w:rPr>
          <w:rFonts w:ascii="Garamond" w:hAnsi="Garamond"/>
        </w:rPr>
        <w:t>Art. 2º</w:t>
      </w:r>
      <w:r>
        <w:rPr>
          <w:rFonts w:ascii="Garamond" w:hAnsi="Garamond"/>
        </w:rPr>
        <w:t xml:space="preserve"> Compete ao Conselho: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 – sugerir prioridades na área de Segurança Pública no âmbito municipal;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II – fiscalizar e assessorar a execução da Política Municipal de Segurança Pública;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III – acompanhar e avaliar os serviços de Segurança Pública e privada, prestados à população, zelando pelo respeito aos direitos humanos e pela eficiência dos serviços de proteção do cidadão;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IV – sugerir campanhas voltadas aos temas de Segurança Pública;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 – sugerir e assessorar o Poder Executivo nos eventos, estudos e debates ligados à Segurança Pública dos bens públicos ou privados e no combate a violência e a criminalidade;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 – estudar, analisar e sugerir alterações nas normas de regência pertinentes;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VII – deliberar previamente sobre a realização de programas, projetos e ações de Segurança Pública a serem implementados pelo Poder Executivo;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VIII – elaborar seu Regimento Interno;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IX – desempenhar outras atividades correlatas.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F08CE">
        <w:rPr>
          <w:rFonts w:ascii="Garamond" w:hAnsi="Garamond"/>
        </w:rPr>
        <w:t>Art. 3º</w:t>
      </w:r>
      <w:r>
        <w:rPr>
          <w:rFonts w:ascii="Garamond" w:hAnsi="Garamond"/>
        </w:rPr>
        <w:t xml:space="preserve"> O Conselho Municipal de Segurança Pública de Rio das Antas (COMSEP) compor-se-á de 8 membros designados pelo Prefeito, sendo: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 – Representante do Poder Executivo Municipal;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II – Representante da Defesa Civil Municipal;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III – Representante do Conselho Tutelar;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IV – Representante das Associações de Bairros;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 – Representante da Associação de Pais e Alunos;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  <w:t>VI – Representante da OAB;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VII – Representante das Organizações Religiosas;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VIII – Representante das Associações Culturais e Esportivas.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Parágrafo único: Para cada titular será indicado o respectivo suplente.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F08CE">
        <w:rPr>
          <w:rFonts w:ascii="Garamond" w:hAnsi="Garamond"/>
        </w:rPr>
        <w:t>Art. 4º</w:t>
      </w:r>
      <w:r>
        <w:rPr>
          <w:rFonts w:ascii="Garamond" w:hAnsi="Garamond"/>
        </w:rPr>
        <w:t xml:space="preserve"> Os membros do Conselho terão mandato de 2 (dois) anos, sendo permitida a recondução uma única vez por igual período.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§1º Os cargos de Presidente, Vice-Presidente e Secretário do COMSEP serão eleitos por seus pares conforme dispuser o Regimento Interno.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§2º O exercício do mandato será gratuito e considerado como de relevante serviço público municipal.</w:t>
      </w: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</w:p>
    <w:p w:rsidR="00EA7248" w:rsidRDefault="00EA7248" w:rsidP="00EA7248">
      <w:pPr>
        <w:shd w:val="clear" w:color="auto" w:fill="FFFFFF"/>
        <w:spacing w:after="15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F08CE">
        <w:rPr>
          <w:rFonts w:ascii="Garamond" w:hAnsi="Garamond"/>
        </w:rPr>
        <w:t>Art. 5º</w:t>
      </w:r>
      <w:r>
        <w:rPr>
          <w:rFonts w:ascii="Garamond" w:hAnsi="Garamond"/>
        </w:rPr>
        <w:t xml:space="preserve"> O Conselho Municipal de Segurança Pública de Rio das Antas – COMSEP se reunirá ordinariamente 1 (uma) vez a cada bimestre e, extraordinariamente, sempre que convocado pelo presidente, ou pela maioria simples de seus membros. </w:t>
      </w:r>
    </w:p>
    <w:p w:rsidR="00EA7248" w:rsidRPr="007F7CD7" w:rsidRDefault="00EA7248" w:rsidP="00EA7248">
      <w:pPr>
        <w:jc w:val="both"/>
        <w:rPr>
          <w:rFonts w:ascii="Garamond" w:hAnsi="Garamond"/>
        </w:rPr>
      </w:pPr>
    </w:p>
    <w:p w:rsidR="003204BE" w:rsidRPr="00555D23" w:rsidRDefault="00EA7248" w:rsidP="00EA7248">
      <w:pPr>
        <w:ind w:left="709" w:firstLine="709"/>
        <w:jc w:val="both"/>
        <w:rPr>
          <w:rFonts w:ascii="Garamond" w:hAnsi="Garamond"/>
          <w:shd w:val="clear" w:color="auto" w:fill="FFFFFF"/>
        </w:rPr>
      </w:pPr>
      <w:r w:rsidRPr="007F7CD7">
        <w:rPr>
          <w:rFonts w:ascii="Garamond" w:hAnsi="Garamond"/>
        </w:rPr>
        <w:t>Art.</w:t>
      </w:r>
      <w:r>
        <w:rPr>
          <w:rFonts w:ascii="Garamond" w:hAnsi="Garamond"/>
        </w:rPr>
        <w:t>6</w:t>
      </w:r>
      <w:r w:rsidRPr="007F7CD7">
        <w:rPr>
          <w:rFonts w:ascii="Garamond" w:hAnsi="Garamond"/>
        </w:rPr>
        <w:t>° - Esta lei entra em vigor na data de sua publicação</w:t>
      </w:r>
      <w:r w:rsidR="003204BE" w:rsidRPr="00555D23">
        <w:rPr>
          <w:rFonts w:ascii="Garamond" w:hAnsi="Garamond"/>
          <w:shd w:val="clear" w:color="auto" w:fill="FFFFFF"/>
        </w:rPr>
        <w:t>.</w:t>
      </w:r>
    </w:p>
    <w:p w:rsidR="001F4184" w:rsidRDefault="001F4184" w:rsidP="001F4184">
      <w:pPr>
        <w:ind w:firstLine="1418"/>
        <w:jc w:val="both"/>
        <w:rPr>
          <w:rFonts w:ascii="Garamond" w:hAnsi="Garamond" w:cs="Arial"/>
        </w:rPr>
      </w:pPr>
    </w:p>
    <w:p w:rsidR="00BE6075" w:rsidRPr="00FB74AF" w:rsidRDefault="00BE6075" w:rsidP="001F4184">
      <w:pPr>
        <w:ind w:left="709" w:firstLine="709"/>
        <w:jc w:val="both"/>
        <w:rPr>
          <w:rFonts w:ascii="Garamond" w:hAnsi="Garamond"/>
        </w:rPr>
      </w:pPr>
      <w:r w:rsidRPr="00FB74AF">
        <w:rPr>
          <w:rFonts w:ascii="Garamond" w:hAnsi="Garamond"/>
        </w:rPr>
        <w:t>R</w:t>
      </w:r>
      <w:r w:rsidR="00FB74AF" w:rsidRPr="00FB74AF">
        <w:rPr>
          <w:rFonts w:ascii="Garamond" w:hAnsi="Garamond"/>
        </w:rPr>
        <w:t>io das Antas</w:t>
      </w:r>
      <w:r w:rsidR="003204BE">
        <w:rPr>
          <w:rFonts w:ascii="Garamond" w:hAnsi="Garamond"/>
        </w:rPr>
        <w:t xml:space="preserve">, </w:t>
      </w:r>
      <w:r w:rsidR="0026517D">
        <w:rPr>
          <w:rFonts w:ascii="Garamond" w:hAnsi="Garamond"/>
        </w:rPr>
        <w:t>SC</w:t>
      </w:r>
      <w:r w:rsidRPr="00FB74AF">
        <w:rPr>
          <w:rFonts w:ascii="Garamond" w:hAnsi="Garamond"/>
        </w:rPr>
        <w:t xml:space="preserve">, </w:t>
      </w:r>
      <w:r w:rsidR="00EA7248">
        <w:rPr>
          <w:rFonts w:ascii="Garamond" w:hAnsi="Garamond"/>
        </w:rPr>
        <w:t>1</w:t>
      </w:r>
      <w:r w:rsidR="003204BE">
        <w:rPr>
          <w:rFonts w:ascii="Garamond" w:hAnsi="Garamond"/>
        </w:rPr>
        <w:t>6</w:t>
      </w:r>
      <w:r w:rsidRPr="00FB74AF">
        <w:rPr>
          <w:rFonts w:ascii="Garamond" w:hAnsi="Garamond"/>
        </w:rPr>
        <w:t xml:space="preserve"> </w:t>
      </w:r>
      <w:r w:rsidR="00FB74AF" w:rsidRPr="00FB74AF">
        <w:rPr>
          <w:rFonts w:ascii="Garamond" w:hAnsi="Garamond"/>
        </w:rPr>
        <w:t xml:space="preserve">de </w:t>
      </w:r>
      <w:r w:rsidR="00EA7248">
        <w:rPr>
          <w:rFonts w:ascii="Garamond" w:hAnsi="Garamond"/>
        </w:rPr>
        <w:t>junho</w:t>
      </w:r>
      <w:r w:rsidRPr="00FB74AF">
        <w:rPr>
          <w:rFonts w:ascii="Garamond" w:hAnsi="Garamond"/>
        </w:rPr>
        <w:t xml:space="preserve"> </w:t>
      </w:r>
      <w:r w:rsidR="00FB74AF" w:rsidRPr="00FB74AF">
        <w:rPr>
          <w:rFonts w:ascii="Garamond" w:hAnsi="Garamond"/>
        </w:rPr>
        <w:t>de</w:t>
      </w:r>
      <w:r w:rsidRPr="00FB74AF">
        <w:rPr>
          <w:rFonts w:ascii="Garamond" w:hAnsi="Garamond"/>
        </w:rPr>
        <w:t xml:space="preserve"> 20</w:t>
      </w:r>
      <w:r w:rsidR="00FB74AF" w:rsidRPr="00FB74AF">
        <w:rPr>
          <w:rFonts w:ascii="Garamond" w:hAnsi="Garamond"/>
        </w:rPr>
        <w:t>21</w:t>
      </w:r>
      <w:r w:rsidRPr="00FB74AF">
        <w:rPr>
          <w:rFonts w:ascii="Garamond" w:hAnsi="Garamond"/>
        </w:rPr>
        <w:t>.</w:t>
      </w:r>
    </w:p>
    <w:p w:rsidR="00BE6075" w:rsidRDefault="00BE6075" w:rsidP="00BE6075">
      <w:pPr>
        <w:ind w:firstLine="2"/>
        <w:jc w:val="center"/>
        <w:rPr>
          <w:rFonts w:ascii="Garamond" w:hAnsi="Garamond"/>
          <w:b/>
        </w:rPr>
      </w:pPr>
    </w:p>
    <w:p w:rsidR="00821D3D" w:rsidRDefault="00821D3D" w:rsidP="00BE6075">
      <w:pPr>
        <w:ind w:firstLine="2"/>
        <w:jc w:val="center"/>
        <w:rPr>
          <w:rFonts w:ascii="Garamond" w:hAnsi="Garamond"/>
          <w:b/>
        </w:rPr>
      </w:pPr>
    </w:p>
    <w:p w:rsidR="00821D3D" w:rsidRPr="00FB74AF" w:rsidRDefault="00821D3D" w:rsidP="00BE6075">
      <w:pPr>
        <w:ind w:firstLine="2"/>
        <w:jc w:val="center"/>
        <w:rPr>
          <w:rFonts w:ascii="Garamond" w:hAnsi="Garamond"/>
          <w:b/>
        </w:rPr>
      </w:pPr>
    </w:p>
    <w:p w:rsidR="00BE6075" w:rsidRDefault="00BE6075" w:rsidP="00BE6075">
      <w:pPr>
        <w:ind w:firstLine="2"/>
        <w:jc w:val="center"/>
        <w:rPr>
          <w:rFonts w:ascii="Garamond" w:hAnsi="Garamond"/>
          <w:b/>
        </w:rPr>
      </w:pPr>
    </w:p>
    <w:p w:rsidR="00BE6075" w:rsidRPr="00FB74AF" w:rsidRDefault="00FB74AF" w:rsidP="00FB74AF">
      <w:pPr>
        <w:pStyle w:val="Ttulo1"/>
        <w:spacing w:before="0"/>
        <w:jc w:val="center"/>
        <w:rPr>
          <w:rFonts w:ascii="Garamond" w:hAnsi="Garamond"/>
          <w:b w:val="0"/>
          <w:sz w:val="24"/>
          <w:szCs w:val="24"/>
        </w:rPr>
      </w:pPr>
      <w:r w:rsidRPr="00FB74AF">
        <w:rPr>
          <w:rFonts w:ascii="Garamond" w:hAnsi="Garamond"/>
          <w:sz w:val="24"/>
          <w:szCs w:val="24"/>
        </w:rPr>
        <w:t>JOÃO CARLOS MUNARETTO</w:t>
      </w:r>
    </w:p>
    <w:p w:rsidR="00BE6075" w:rsidRPr="00FB74AF" w:rsidRDefault="00BE6075" w:rsidP="00FB74AF">
      <w:pPr>
        <w:pStyle w:val="Ttulo1"/>
        <w:spacing w:before="0"/>
        <w:jc w:val="center"/>
        <w:rPr>
          <w:rFonts w:ascii="Garamond" w:hAnsi="Garamond"/>
          <w:b w:val="0"/>
          <w:sz w:val="24"/>
          <w:szCs w:val="24"/>
        </w:rPr>
      </w:pPr>
      <w:r w:rsidRPr="00FB74AF">
        <w:rPr>
          <w:rFonts w:ascii="Garamond" w:hAnsi="Garamond"/>
          <w:sz w:val="24"/>
          <w:szCs w:val="24"/>
        </w:rPr>
        <w:t>Prefeito Municipal</w:t>
      </w:r>
    </w:p>
    <w:p w:rsidR="00BE6075" w:rsidRPr="00FB74AF" w:rsidRDefault="00BE6075" w:rsidP="00FB74AF">
      <w:pPr>
        <w:jc w:val="center"/>
        <w:rPr>
          <w:rFonts w:ascii="Garamond" w:hAnsi="Garamond"/>
          <w:b/>
        </w:rPr>
      </w:pPr>
    </w:p>
    <w:p w:rsidR="00BE6075" w:rsidRPr="00FB74AF" w:rsidRDefault="00BE6075" w:rsidP="003B6A5A">
      <w:pPr>
        <w:jc w:val="both"/>
        <w:rPr>
          <w:rFonts w:ascii="Garamond" w:hAnsi="Garamond"/>
          <w:b/>
        </w:rPr>
      </w:pPr>
      <w:r w:rsidRPr="00FB74AF">
        <w:rPr>
          <w:rFonts w:ascii="Garamond" w:hAnsi="Garamond"/>
        </w:rPr>
        <w:t>Registrada em livro próprio e publicada no Órgão Oficial de Publicação do Município de Rio das Antas na mesma data.</w:t>
      </w:r>
    </w:p>
    <w:p w:rsidR="00BE6075" w:rsidRDefault="00BE6075" w:rsidP="00FB74AF">
      <w:pPr>
        <w:jc w:val="center"/>
        <w:rPr>
          <w:rFonts w:ascii="Garamond" w:hAnsi="Garamond"/>
          <w:b/>
        </w:rPr>
      </w:pPr>
    </w:p>
    <w:p w:rsidR="00821D3D" w:rsidRDefault="00821D3D" w:rsidP="00FB74AF">
      <w:pPr>
        <w:jc w:val="center"/>
        <w:rPr>
          <w:rFonts w:ascii="Garamond" w:hAnsi="Garamond"/>
          <w:b/>
        </w:rPr>
      </w:pPr>
    </w:p>
    <w:p w:rsidR="00D27EB8" w:rsidRPr="00FB74AF" w:rsidRDefault="00D27EB8" w:rsidP="00FB74AF">
      <w:pPr>
        <w:jc w:val="center"/>
        <w:rPr>
          <w:rFonts w:ascii="Garamond" w:hAnsi="Garamond"/>
          <w:b/>
        </w:rPr>
      </w:pPr>
    </w:p>
    <w:p w:rsidR="00BE6075" w:rsidRPr="00FB74AF" w:rsidRDefault="00FB74AF" w:rsidP="00FB74AF">
      <w:pPr>
        <w:jc w:val="center"/>
        <w:rPr>
          <w:rFonts w:ascii="Garamond" w:hAnsi="Garamond"/>
          <w:b/>
          <w:bCs/>
        </w:rPr>
      </w:pPr>
      <w:r w:rsidRPr="00FB74AF">
        <w:rPr>
          <w:rFonts w:ascii="Garamond" w:hAnsi="Garamond"/>
          <w:b/>
          <w:bCs/>
        </w:rPr>
        <w:t>DIRCEU SZYMKOW</w:t>
      </w:r>
    </w:p>
    <w:p w:rsidR="00CF4ECC" w:rsidRPr="00FB74AF" w:rsidRDefault="00BE6075" w:rsidP="003F765B">
      <w:pPr>
        <w:jc w:val="center"/>
        <w:rPr>
          <w:rFonts w:ascii="Garamond" w:hAnsi="Garamond"/>
        </w:rPr>
      </w:pPr>
      <w:proofErr w:type="spellStart"/>
      <w:r w:rsidRPr="00FB74AF">
        <w:rPr>
          <w:rFonts w:ascii="Garamond" w:hAnsi="Garamond"/>
          <w:b/>
          <w:bCs/>
        </w:rPr>
        <w:t>Secr.Mun</w:t>
      </w:r>
      <w:proofErr w:type="spellEnd"/>
      <w:r w:rsidRPr="00FB74AF">
        <w:rPr>
          <w:rFonts w:ascii="Garamond" w:hAnsi="Garamond"/>
          <w:b/>
          <w:bCs/>
        </w:rPr>
        <w:t>. de Adm. e Finanças</w:t>
      </w:r>
    </w:p>
    <w:sectPr w:rsidR="00CF4ECC" w:rsidRPr="00FB74AF" w:rsidSect="00B63868">
      <w:headerReference w:type="default" r:id="rId7"/>
      <w:footerReference w:type="default" r:id="rId8"/>
      <w:pgSz w:w="11905" w:h="16837"/>
      <w:pgMar w:top="397" w:right="1276" w:bottom="851" w:left="1701" w:header="397" w:footer="2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3D" w:rsidRDefault="001F453D" w:rsidP="00CF4ECC">
      <w:r>
        <w:separator/>
      </w:r>
    </w:p>
  </w:endnote>
  <w:endnote w:type="continuationSeparator" w:id="0">
    <w:p w:rsidR="001F453D" w:rsidRDefault="001F453D" w:rsidP="00CF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62" w:rsidRDefault="0010268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3D" w:rsidRDefault="001F453D" w:rsidP="00CF4ECC">
      <w:r>
        <w:separator/>
      </w:r>
    </w:p>
  </w:footnote>
  <w:footnote w:type="continuationSeparator" w:id="0">
    <w:p w:rsidR="001F453D" w:rsidRDefault="001F453D" w:rsidP="00CF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74" w:type="dxa"/>
      <w:tblLayout w:type="fixed"/>
      <w:tblLook w:val="01E0" w:firstRow="1" w:lastRow="1" w:firstColumn="1" w:lastColumn="1" w:noHBand="0" w:noVBand="0"/>
    </w:tblPr>
    <w:tblGrid>
      <w:gridCol w:w="10065"/>
    </w:tblGrid>
    <w:tr w:rsidR="00404395" w:rsidTr="00CF4ECC">
      <w:trPr>
        <w:trHeight w:val="1417"/>
      </w:trPr>
      <w:tc>
        <w:tcPr>
          <w:tcW w:w="10065" w:type="dxa"/>
        </w:tcPr>
        <w:p w:rsidR="00404395" w:rsidRDefault="001F453D" w:rsidP="00CF4ECC">
          <w:pPr>
            <w:ind w:left="-959"/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404395">
            <w:tc>
              <w:tcPr>
                <w:tcW w:w="1700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04395" w:rsidRDefault="00CF4ECC">
                <w:r>
                  <w:rPr>
                    <w:noProof/>
                  </w:rPr>
                  <w:drawing>
                    <wp:inline distT="0" distB="0" distL="0" distR="0">
                      <wp:extent cx="695325" cy="762000"/>
                      <wp:effectExtent l="0" t="0" r="9525" b="0"/>
                      <wp:docPr id="30" name="Imagem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F4ECC" w:rsidRPr="00CF4ECC" w:rsidRDefault="00CF4ECC" w:rsidP="00D564F9">
                <w:pPr>
                  <w:tabs>
                    <w:tab w:val="left" w:pos="1950"/>
                    <w:tab w:val="center" w:pos="3686"/>
                  </w:tabs>
                  <w:jc w:val="center"/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  <w:r w:rsidRPr="00CF4ECC"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  <w:t>ESTADO DE SANTA CATARINA</w:t>
                </w:r>
              </w:p>
              <w:p w:rsidR="00CF4ECC" w:rsidRPr="00CF4ECC" w:rsidRDefault="00CF4ECC" w:rsidP="00CF4ECC">
                <w:pPr>
                  <w:tabs>
                    <w:tab w:val="left" w:pos="1950"/>
                    <w:tab w:val="center" w:pos="3686"/>
                  </w:tabs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</w:p>
              <w:p w:rsidR="00404395" w:rsidRPr="00CF4ECC" w:rsidRDefault="00EE3781" w:rsidP="00D564F9">
                <w:pPr>
                  <w:tabs>
                    <w:tab w:val="left" w:pos="1950"/>
                    <w:tab w:val="center" w:pos="3686"/>
                  </w:tabs>
                  <w:jc w:val="center"/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  <w:r w:rsidRPr="00CF4ECC"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  <w:t>MUNICÍPIO DE RIO DAS ANTAS</w:t>
                </w:r>
              </w:p>
              <w:p w:rsidR="00404395" w:rsidRDefault="001F453D">
                <w:pPr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0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404395">
                  <w:trPr>
                    <w:jc w:val="right"/>
                  </w:trPr>
                  <w:tc>
                    <w:tcPr>
                      <w:tcW w:w="570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04395" w:rsidRDefault="001F453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422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04395" w:rsidRDefault="001F453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285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04395" w:rsidRDefault="001F453D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423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04395" w:rsidRDefault="001F453D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</w:tr>
              </w:tbl>
              <w:p w:rsidR="00404395" w:rsidRDefault="001F453D">
                <w:pPr>
                  <w:spacing w:line="1" w:lineRule="auto"/>
                </w:pPr>
              </w:p>
            </w:tc>
          </w:tr>
        </w:tbl>
        <w:p w:rsidR="00404395" w:rsidRDefault="001F453D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B0171"/>
    <w:multiLevelType w:val="hybridMultilevel"/>
    <w:tmpl w:val="9E628988"/>
    <w:lvl w:ilvl="0" w:tplc="D0C4A94C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C"/>
    <w:rsid w:val="000B56AB"/>
    <w:rsid w:val="000C465D"/>
    <w:rsid w:val="00102684"/>
    <w:rsid w:val="001B4B04"/>
    <w:rsid w:val="001F4184"/>
    <w:rsid w:val="001F453D"/>
    <w:rsid w:val="0026517D"/>
    <w:rsid w:val="003142FC"/>
    <w:rsid w:val="003204BE"/>
    <w:rsid w:val="003B6A5A"/>
    <w:rsid w:val="003C4D5B"/>
    <w:rsid w:val="003F765B"/>
    <w:rsid w:val="00543FC3"/>
    <w:rsid w:val="0059177D"/>
    <w:rsid w:val="005B0852"/>
    <w:rsid w:val="005E1E1C"/>
    <w:rsid w:val="006D311F"/>
    <w:rsid w:val="007B1CA5"/>
    <w:rsid w:val="008124CB"/>
    <w:rsid w:val="00821D3D"/>
    <w:rsid w:val="00936A62"/>
    <w:rsid w:val="00AB7095"/>
    <w:rsid w:val="00B03DC1"/>
    <w:rsid w:val="00B63868"/>
    <w:rsid w:val="00BE6075"/>
    <w:rsid w:val="00C02EB7"/>
    <w:rsid w:val="00CF4ECC"/>
    <w:rsid w:val="00D27EB8"/>
    <w:rsid w:val="00D564F9"/>
    <w:rsid w:val="00DC4943"/>
    <w:rsid w:val="00EA7248"/>
    <w:rsid w:val="00EE3781"/>
    <w:rsid w:val="00EE56E1"/>
    <w:rsid w:val="00F73B2A"/>
    <w:rsid w:val="00FA5AAE"/>
    <w:rsid w:val="00FB74AF"/>
    <w:rsid w:val="00FD28F5"/>
    <w:rsid w:val="00FE6B7E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C52C8-FC47-47A9-8D8F-0827619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6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DOM"/>
    <w:basedOn w:val="Fontepargpadro"/>
    <w:qFormat/>
    <w:rsid w:val="000C465D"/>
    <w:rPr>
      <w:rFonts w:ascii="Arial" w:hAnsi="Arial"/>
      <w:b w:val="0"/>
      <w:i w:val="0"/>
      <w:iCs/>
      <w:sz w:val="16"/>
      <w:u w:val="none"/>
    </w:rPr>
  </w:style>
  <w:style w:type="character" w:customStyle="1" w:styleId="DOMChar">
    <w:name w:val="DOM Char"/>
    <w:basedOn w:val="Fontepargpadro"/>
    <w:rsid w:val="00AB7095"/>
    <w:rPr>
      <w:rFonts w:ascii="Arial" w:hAnsi="Arial"/>
      <w:b w:val="0"/>
      <w:bCs w:val="0"/>
      <w:sz w:val="16"/>
      <w:u w:val="single"/>
    </w:rPr>
  </w:style>
  <w:style w:type="paragraph" w:styleId="Sumrio4">
    <w:name w:val="toc 4"/>
    <w:autoRedefine/>
    <w:semiHidden/>
    <w:rsid w:val="00CF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F4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4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4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8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86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BE607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BE6075"/>
    <w:pPr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607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EE56E1"/>
    <w:pPr>
      <w:ind w:left="1134" w:right="51"/>
      <w:jc w:val="both"/>
    </w:pPr>
    <w:rPr>
      <w:sz w:val="22"/>
      <w:szCs w:val="20"/>
    </w:rPr>
  </w:style>
  <w:style w:type="paragraph" w:styleId="PargrafodaLista">
    <w:name w:val="List Paragraph"/>
    <w:basedOn w:val="Normal"/>
    <w:uiPriority w:val="34"/>
    <w:qFormat/>
    <w:rsid w:val="001F418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2021-04-01T19:14:00Z</cp:lastPrinted>
  <dcterms:created xsi:type="dcterms:W3CDTF">2021-06-16T13:35:00Z</dcterms:created>
  <dcterms:modified xsi:type="dcterms:W3CDTF">2021-06-16T13:35:00Z</dcterms:modified>
</cp:coreProperties>
</file>