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48" w:rsidRPr="008C68F5" w:rsidRDefault="0006423F" w:rsidP="00E25DE0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31.2pt;width:107.45pt;height:82.9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" stroked="f">
            <v:textbox style="mso-fit-shape-to-text:t">
              <w:txbxContent>
                <w:p w:rsidR="001060A6" w:rsidRDefault="001060A6" w:rsidP="00543648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162590" cy="962108"/>
                        <wp:effectExtent l="19050" t="0" r="0" b="0"/>
                        <wp:docPr id="7" name="Imagem 7" descr="brasã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rasã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961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25FB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543648" w:rsidRPr="008C68F5">
        <w:rPr>
          <w:rFonts w:ascii="Courier New" w:hAnsi="Courier New" w:cs="Courier New"/>
          <w:b/>
          <w:sz w:val="20"/>
          <w:szCs w:val="20"/>
        </w:rPr>
        <w:t>MUNICÍPIO DE RIO DAS ANTAS/SC.</w:t>
      </w:r>
    </w:p>
    <w:p w:rsidR="00543648" w:rsidRPr="008C68F5" w:rsidRDefault="00543648" w:rsidP="00A11BFB">
      <w:pPr>
        <w:rPr>
          <w:rFonts w:ascii="Courier New" w:hAnsi="Courier New" w:cs="Courier New"/>
          <w:b/>
          <w:sz w:val="20"/>
          <w:szCs w:val="20"/>
        </w:rPr>
      </w:pPr>
    </w:p>
    <w:p w:rsidR="00543648" w:rsidRPr="008C68F5" w:rsidRDefault="00543648" w:rsidP="00543648">
      <w:pPr>
        <w:jc w:val="left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                   Fundo Municipal de Saúde - FMS</w:t>
      </w:r>
    </w:p>
    <w:p w:rsidR="00543648" w:rsidRPr="008C68F5" w:rsidRDefault="00543648" w:rsidP="00836E4F">
      <w:pPr>
        <w:ind w:left="0" w:firstLine="0"/>
        <w:jc w:val="left"/>
        <w:rPr>
          <w:rFonts w:ascii="Courier New" w:hAnsi="Courier New" w:cs="Courier New"/>
          <w:b/>
          <w:sz w:val="20"/>
          <w:szCs w:val="20"/>
        </w:rPr>
      </w:pPr>
    </w:p>
    <w:p w:rsidR="00543648" w:rsidRPr="00A11BFB" w:rsidRDefault="00543648" w:rsidP="00836E4F">
      <w:pPr>
        <w:ind w:left="0" w:firstLine="0"/>
        <w:jc w:val="left"/>
        <w:rPr>
          <w:rFonts w:ascii="Courier New" w:hAnsi="Courier New" w:cs="Courier New"/>
          <w:sz w:val="10"/>
          <w:szCs w:val="10"/>
        </w:rPr>
      </w:pPr>
    </w:p>
    <w:p w:rsidR="00990D0F" w:rsidRPr="008C68F5" w:rsidRDefault="001B302F" w:rsidP="006066B6">
      <w:pPr>
        <w:shd w:val="clear" w:color="auto" w:fill="D9D9D9" w:themeFill="background1" w:themeFillShade="D9"/>
        <w:ind w:left="0" w:firstLine="0"/>
        <w:jc w:val="center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EDITAL DE </w:t>
      </w:r>
      <w:r w:rsidR="00210261">
        <w:rPr>
          <w:rFonts w:ascii="Courier New" w:hAnsi="Courier New" w:cs="Courier New"/>
          <w:b/>
          <w:sz w:val="20"/>
          <w:szCs w:val="20"/>
        </w:rPr>
        <w:t xml:space="preserve">CREDENCIAMENTO N.º </w:t>
      </w:r>
      <w:r w:rsidR="005639A9">
        <w:rPr>
          <w:rFonts w:ascii="Courier New" w:hAnsi="Courier New" w:cs="Courier New"/>
          <w:b/>
          <w:sz w:val="20"/>
          <w:szCs w:val="20"/>
        </w:rPr>
        <w:t>04</w:t>
      </w:r>
      <w:r w:rsidRPr="008C68F5">
        <w:rPr>
          <w:rFonts w:ascii="Courier New" w:hAnsi="Courier New" w:cs="Courier New"/>
          <w:b/>
          <w:sz w:val="20"/>
          <w:szCs w:val="20"/>
        </w:rPr>
        <w:t>/201</w:t>
      </w:r>
      <w:r w:rsidR="00210261">
        <w:rPr>
          <w:rFonts w:ascii="Courier New" w:hAnsi="Courier New" w:cs="Courier New"/>
          <w:b/>
          <w:sz w:val="20"/>
          <w:szCs w:val="20"/>
        </w:rPr>
        <w:t>7</w:t>
      </w:r>
      <w:r w:rsidRPr="008C68F5">
        <w:rPr>
          <w:rFonts w:ascii="Courier New" w:hAnsi="Courier New" w:cs="Courier New"/>
          <w:b/>
          <w:sz w:val="20"/>
          <w:szCs w:val="20"/>
        </w:rPr>
        <w:t xml:space="preserve"> - FMS.</w:t>
      </w:r>
    </w:p>
    <w:p w:rsidR="00AC5676" w:rsidRPr="00AD4D15" w:rsidRDefault="00AC5676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2444E0" w:rsidRPr="008C68F5" w:rsidRDefault="00F12151" w:rsidP="002444E0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O </w:t>
      </w:r>
      <w:r w:rsidR="00F406C5" w:rsidRPr="008C68F5">
        <w:rPr>
          <w:rFonts w:ascii="Courier New" w:hAnsi="Courier New" w:cs="Courier New"/>
          <w:sz w:val="20"/>
          <w:szCs w:val="20"/>
        </w:rPr>
        <w:t xml:space="preserve">Município </w:t>
      </w:r>
      <w:r w:rsidRPr="008C68F5">
        <w:rPr>
          <w:rFonts w:ascii="Courier New" w:hAnsi="Courier New" w:cs="Courier New"/>
          <w:sz w:val="20"/>
          <w:szCs w:val="20"/>
        </w:rPr>
        <w:t>de Rio das Antas (SC)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, por intermédio </w:t>
      </w:r>
      <w:r w:rsidRPr="008C68F5">
        <w:rPr>
          <w:rFonts w:ascii="Courier New" w:hAnsi="Courier New" w:cs="Courier New"/>
          <w:sz w:val="20"/>
          <w:szCs w:val="20"/>
        </w:rPr>
        <w:t>d</w:t>
      </w:r>
      <w:r w:rsidR="00044124">
        <w:rPr>
          <w:rFonts w:ascii="Courier New" w:hAnsi="Courier New" w:cs="Courier New"/>
          <w:sz w:val="20"/>
          <w:szCs w:val="20"/>
        </w:rPr>
        <w:t>a</w:t>
      </w:r>
      <w:r w:rsidR="00FB507E">
        <w:rPr>
          <w:rFonts w:ascii="Courier New" w:hAnsi="Courier New" w:cs="Courier New"/>
          <w:sz w:val="20"/>
          <w:szCs w:val="20"/>
        </w:rPr>
        <w:t xml:space="preserve"> </w:t>
      </w:r>
      <w:r w:rsidR="00044124">
        <w:rPr>
          <w:rFonts w:ascii="Courier New" w:hAnsi="Courier New" w:cs="Courier New"/>
          <w:sz w:val="20"/>
          <w:szCs w:val="20"/>
        </w:rPr>
        <w:t>Secretaria</w:t>
      </w:r>
      <w:r w:rsidRPr="008C68F5">
        <w:rPr>
          <w:rFonts w:ascii="Courier New" w:hAnsi="Courier New" w:cs="Courier New"/>
          <w:sz w:val="20"/>
          <w:szCs w:val="20"/>
        </w:rPr>
        <w:t xml:space="preserve"> Municipal de Saúde</w:t>
      </w:r>
      <w:r w:rsidR="00990D0F" w:rsidRPr="008C68F5">
        <w:rPr>
          <w:rFonts w:ascii="Courier New" w:hAnsi="Courier New" w:cs="Courier New"/>
          <w:sz w:val="20"/>
          <w:szCs w:val="20"/>
        </w:rPr>
        <w:t>, em conformidade com o artigo 25 da Lei 8.666</w:t>
      </w:r>
      <w:r w:rsidR="00F406C5" w:rsidRPr="008C68F5">
        <w:rPr>
          <w:rFonts w:ascii="Courier New" w:hAnsi="Courier New" w:cs="Courier New"/>
          <w:sz w:val="20"/>
          <w:szCs w:val="20"/>
        </w:rPr>
        <w:t>/93, torna público o edital</w:t>
      </w:r>
      <w:r w:rsidR="00D84B25">
        <w:rPr>
          <w:rFonts w:ascii="Courier New" w:hAnsi="Courier New" w:cs="Courier New"/>
          <w:sz w:val="20"/>
          <w:szCs w:val="20"/>
        </w:rPr>
        <w:t xml:space="preserve"> </w:t>
      </w:r>
      <w:r w:rsidR="00F406C5" w:rsidRPr="008C68F5">
        <w:rPr>
          <w:rFonts w:ascii="Courier New" w:hAnsi="Courier New" w:cs="Courier New"/>
          <w:sz w:val="20"/>
          <w:szCs w:val="20"/>
        </w:rPr>
        <w:t>de C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redenciamento, nos termos previstos neste Edital, cujo objeto é o credenciamento de propostas que atendam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as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 exigências estabelecidas neste Edital e em seus anexos, para execução, de forma complementar SUS, nos termos do artigo 199 da Constituição Federal, de procedimentos com finalidade diagnóstica (Laboratório Clínico), Exames bioquímicos, hemato</w:t>
      </w:r>
      <w:r w:rsidR="00FA4751" w:rsidRPr="008C68F5">
        <w:rPr>
          <w:rFonts w:ascii="Courier New" w:hAnsi="Courier New" w:cs="Courier New"/>
          <w:sz w:val="20"/>
          <w:szCs w:val="20"/>
        </w:rPr>
        <w:t>l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ógicos e hemostasia, sorológicos e imunológicos;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cropológicos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uroanálises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, hormonais, toxicológicos ou de monitorização terapêutica, microbiológicos, em outros líquidos biológicos, de genética,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imuno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 hematológicos, mediante contrato de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direitopúblico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>, com preferência de entidade filantrópica e sem fins lucrativos</w:t>
      </w:r>
      <w:r w:rsidR="00FA4751" w:rsidRPr="008C68F5">
        <w:rPr>
          <w:rFonts w:ascii="Courier New" w:hAnsi="Courier New" w:cs="Courier New"/>
          <w:sz w:val="20"/>
          <w:szCs w:val="20"/>
        </w:rPr>
        <w:t>, prioridade para EPP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. A abertura dos envelopes será realizada no Departamento de </w:t>
      </w:r>
      <w:r w:rsidR="004E7C9F" w:rsidRPr="008C68F5">
        <w:rPr>
          <w:rFonts w:ascii="Courier New" w:hAnsi="Courier New" w:cs="Courier New"/>
          <w:sz w:val="20"/>
          <w:szCs w:val="20"/>
        </w:rPr>
        <w:t>Licitações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, sito a </w:t>
      </w:r>
      <w:r w:rsidR="004E7C9F" w:rsidRPr="008C68F5">
        <w:rPr>
          <w:rFonts w:ascii="Courier New" w:hAnsi="Courier New" w:cs="Courier New"/>
          <w:sz w:val="20"/>
          <w:szCs w:val="20"/>
        </w:rPr>
        <w:t>Rua do Comércio nº 780, Centro em Rio das Antas SC</w:t>
      </w:r>
      <w:r w:rsidR="002444E0" w:rsidRPr="008C68F5">
        <w:rPr>
          <w:rFonts w:ascii="Courier New" w:hAnsi="Courier New" w:cs="Courier New"/>
          <w:sz w:val="20"/>
          <w:szCs w:val="20"/>
        </w:rPr>
        <w:t xml:space="preserve">. </w:t>
      </w:r>
    </w:p>
    <w:p w:rsidR="008C68F5" w:rsidRPr="008C68F5" w:rsidRDefault="008C68F5" w:rsidP="002444E0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990D0F" w:rsidRPr="00F20104" w:rsidRDefault="00CB3E84" w:rsidP="00C811C6">
      <w:pPr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F20104">
        <w:rPr>
          <w:rFonts w:ascii="Courier New" w:hAnsi="Courier New" w:cs="Courier New"/>
          <w:color w:val="000000"/>
          <w:sz w:val="24"/>
          <w:szCs w:val="24"/>
        </w:rPr>
        <w:t xml:space="preserve">O credenciamento poderá ser realizado entre o período de </w:t>
      </w:r>
      <w:r w:rsidR="00837782" w:rsidRPr="00837782">
        <w:rPr>
          <w:rFonts w:ascii="Courier New" w:hAnsi="Courier New" w:cs="Courier New"/>
          <w:b/>
          <w:color w:val="000000"/>
          <w:sz w:val="24"/>
          <w:szCs w:val="24"/>
          <w:u w:val="single"/>
        </w:rPr>
        <w:t>12</w:t>
      </w:r>
      <w:r w:rsidR="00210261" w:rsidRPr="00837782">
        <w:rPr>
          <w:rFonts w:ascii="Courier New" w:hAnsi="Courier New" w:cs="Courier New"/>
          <w:b/>
          <w:color w:val="000000"/>
          <w:sz w:val="24"/>
          <w:szCs w:val="24"/>
          <w:u w:val="single"/>
        </w:rPr>
        <w:t>/09/2017</w:t>
      </w:r>
      <w:r w:rsidRPr="00F20104"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 a </w:t>
      </w:r>
      <w:r w:rsidR="00616A2E">
        <w:rPr>
          <w:rFonts w:ascii="Courier New" w:hAnsi="Courier New" w:cs="Courier New"/>
          <w:b/>
          <w:color w:val="000000"/>
          <w:sz w:val="24"/>
          <w:szCs w:val="24"/>
          <w:u w:val="single"/>
        </w:rPr>
        <w:t>11/10</w:t>
      </w:r>
      <w:r w:rsidR="00210261">
        <w:rPr>
          <w:rFonts w:ascii="Courier New" w:hAnsi="Courier New" w:cs="Courier New"/>
          <w:b/>
          <w:color w:val="000000"/>
          <w:sz w:val="24"/>
          <w:szCs w:val="24"/>
          <w:u w:val="single"/>
        </w:rPr>
        <w:t>/2017</w:t>
      </w:r>
      <w:r w:rsidRPr="00F20104">
        <w:rPr>
          <w:rFonts w:ascii="Courier New" w:hAnsi="Courier New" w:cs="Courier New"/>
          <w:color w:val="000000"/>
          <w:sz w:val="24"/>
          <w:szCs w:val="24"/>
        </w:rPr>
        <w:t>, na Sede da Prefeitura Municipal de Rio das Antas, localizada na Rua do Comércio 780, centro, em Rio das Antas-SC, no SETOR DE LICITAÇÕES, nos seguintes horários: 8:00 às 12:00 e 13:30 às 1</w:t>
      </w:r>
      <w:r w:rsidR="00F8548B">
        <w:rPr>
          <w:rFonts w:ascii="Courier New" w:hAnsi="Courier New" w:cs="Courier New"/>
          <w:color w:val="000000"/>
          <w:sz w:val="24"/>
          <w:szCs w:val="24"/>
        </w:rPr>
        <w:t>7</w:t>
      </w:r>
      <w:r w:rsidRPr="00F20104">
        <w:rPr>
          <w:rFonts w:ascii="Courier New" w:hAnsi="Courier New" w:cs="Courier New"/>
          <w:color w:val="000000"/>
          <w:sz w:val="24"/>
          <w:szCs w:val="24"/>
        </w:rPr>
        <w:t>:30</w:t>
      </w:r>
      <w:r w:rsidR="00990D0F" w:rsidRPr="00F20104">
        <w:rPr>
          <w:rFonts w:ascii="Courier New" w:hAnsi="Courier New" w:cs="Courier New"/>
          <w:sz w:val="24"/>
          <w:szCs w:val="24"/>
        </w:rPr>
        <w:t>.</w:t>
      </w:r>
    </w:p>
    <w:p w:rsidR="00ED5DF3" w:rsidRPr="00637EAE" w:rsidRDefault="00ED5DF3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637EAE">
        <w:rPr>
          <w:rFonts w:ascii="Courier New" w:hAnsi="Courier New" w:cs="Courier New"/>
          <w:b/>
          <w:sz w:val="20"/>
          <w:szCs w:val="20"/>
        </w:rPr>
        <w:t>1 – DO OBJETO:</w:t>
      </w:r>
    </w:p>
    <w:p w:rsidR="00EF2596" w:rsidRDefault="00ED5DF3" w:rsidP="00EF259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1.1 - 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O objeto do presente </w:t>
      </w:r>
      <w:r w:rsidR="00A36F44">
        <w:rPr>
          <w:rFonts w:ascii="Courier New" w:hAnsi="Courier New" w:cs="Courier New"/>
          <w:sz w:val="20"/>
          <w:szCs w:val="20"/>
        </w:rPr>
        <w:t>termo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 é o </w:t>
      </w:r>
      <w:r w:rsidRPr="008C68F5">
        <w:rPr>
          <w:rFonts w:ascii="Courier New" w:hAnsi="Courier New" w:cs="Courier New"/>
          <w:sz w:val="20"/>
          <w:szCs w:val="20"/>
        </w:rPr>
        <w:t>C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redenciamento de </w:t>
      </w:r>
      <w:r w:rsidRPr="008C68F5">
        <w:rPr>
          <w:rFonts w:ascii="Courier New" w:hAnsi="Courier New" w:cs="Courier New"/>
          <w:sz w:val="20"/>
          <w:szCs w:val="20"/>
        </w:rPr>
        <w:t>P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essoas jurídicas interessadas em firmar contrato de direito público com </w:t>
      </w:r>
      <w:r w:rsidR="008B3F5F">
        <w:rPr>
          <w:rFonts w:ascii="Courier New" w:hAnsi="Courier New" w:cs="Courier New"/>
          <w:sz w:val="20"/>
          <w:szCs w:val="20"/>
        </w:rPr>
        <w:t>o Fundo</w:t>
      </w:r>
      <w:r w:rsidRPr="008C68F5">
        <w:rPr>
          <w:rFonts w:ascii="Courier New" w:hAnsi="Courier New" w:cs="Courier New"/>
          <w:sz w:val="20"/>
          <w:szCs w:val="20"/>
        </w:rPr>
        <w:t xml:space="preserve"> Municipal de Saúde</w:t>
      </w:r>
      <w:r w:rsidR="00990D0F" w:rsidRPr="008C68F5">
        <w:rPr>
          <w:rFonts w:ascii="Courier New" w:hAnsi="Courier New" w:cs="Courier New"/>
          <w:sz w:val="20"/>
          <w:szCs w:val="20"/>
        </w:rPr>
        <w:t>, para execução de serviços de forma complementar ao SUS, de procedimentos com finalidade diagnóstica (Laboratório Clínico), Exames bioquímicos, hemato</w:t>
      </w:r>
      <w:r w:rsidR="00FA4751" w:rsidRPr="008C68F5">
        <w:rPr>
          <w:rFonts w:ascii="Courier New" w:hAnsi="Courier New" w:cs="Courier New"/>
          <w:sz w:val="20"/>
          <w:szCs w:val="20"/>
        </w:rPr>
        <w:t>l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ógicos e hemostasia, sorológicos e imunológicos;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cropológicos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uroanálises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, hormonais, toxicológicos ou de monitorização terapêutica, microbiológicos, em outros líquidos biológicos, de genética, </w:t>
      </w:r>
      <w:proofErr w:type="spellStart"/>
      <w:r w:rsidR="00990D0F" w:rsidRPr="008C68F5">
        <w:rPr>
          <w:rFonts w:ascii="Courier New" w:hAnsi="Courier New" w:cs="Courier New"/>
          <w:sz w:val="20"/>
          <w:szCs w:val="20"/>
        </w:rPr>
        <w:t>imuno</w:t>
      </w:r>
      <w:proofErr w:type="spellEnd"/>
      <w:r w:rsidR="00990D0F" w:rsidRPr="008C68F5">
        <w:rPr>
          <w:rFonts w:ascii="Courier New" w:hAnsi="Courier New" w:cs="Courier New"/>
          <w:sz w:val="20"/>
          <w:szCs w:val="20"/>
        </w:rPr>
        <w:t xml:space="preserve"> hematológicos, a serem atendidos pela Rede Básica de Saúde, conforme tabela do S</w:t>
      </w:r>
      <w:r w:rsidR="00FA4751" w:rsidRPr="008C68F5">
        <w:rPr>
          <w:rFonts w:ascii="Courier New" w:hAnsi="Courier New" w:cs="Courier New"/>
          <w:sz w:val="20"/>
          <w:szCs w:val="20"/>
        </w:rPr>
        <w:t>IA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/SUS do Ministério da Saúde, e, entre outras previstas no edital, as exigências abaixo relacionadas: </w:t>
      </w:r>
    </w:p>
    <w:p w:rsidR="00EF2596" w:rsidRPr="00D970D2" w:rsidRDefault="00EF2596" w:rsidP="00EF259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EF2596" w:rsidRPr="00B84E78" w:rsidRDefault="00990D0F" w:rsidP="00EF2596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B84E78">
        <w:rPr>
          <w:rFonts w:ascii="Courier New" w:hAnsi="Courier New" w:cs="Courier New"/>
          <w:sz w:val="20"/>
          <w:szCs w:val="20"/>
        </w:rPr>
        <w:t>Serão atendidos pacientes SUS para realização de procedimentos com finalidade diagnóstica (Laboratório Clínico): Exames bioquímicos, hemato</w:t>
      </w:r>
      <w:r w:rsidR="00FA4751" w:rsidRPr="00B84E78">
        <w:rPr>
          <w:rFonts w:ascii="Courier New" w:hAnsi="Courier New" w:cs="Courier New"/>
          <w:sz w:val="20"/>
          <w:szCs w:val="20"/>
        </w:rPr>
        <w:t>l</w:t>
      </w:r>
      <w:r w:rsidRPr="00B84E78">
        <w:rPr>
          <w:rFonts w:ascii="Courier New" w:hAnsi="Courier New" w:cs="Courier New"/>
          <w:sz w:val="20"/>
          <w:szCs w:val="20"/>
        </w:rPr>
        <w:t xml:space="preserve">ógicos e hemostasia, sorológicos e imunológicos; </w:t>
      </w:r>
      <w:proofErr w:type="spellStart"/>
      <w:r w:rsidRPr="00B84E78">
        <w:rPr>
          <w:rFonts w:ascii="Courier New" w:hAnsi="Courier New" w:cs="Courier New"/>
          <w:sz w:val="20"/>
          <w:szCs w:val="20"/>
        </w:rPr>
        <w:t>cropológicos</w:t>
      </w:r>
      <w:proofErr w:type="spellEnd"/>
      <w:r w:rsidRPr="00B84E78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B84E78">
        <w:rPr>
          <w:rFonts w:ascii="Courier New" w:hAnsi="Courier New" w:cs="Courier New"/>
          <w:sz w:val="20"/>
          <w:szCs w:val="20"/>
        </w:rPr>
        <w:t>uroanálises</w:t>
      </w:r>
      <w:proofErr w:type="spellEnd"/>
      <w:r w:rsidRPr="00B84E78">
        <w:rPr>
          <w:rFonts w:ascii="Courier New" w:hAnsi="Courier New" w:cs="Courier New"/>
          <w:sz w:val="20"/>
          <w:szCs w:val="20"/>
        </w:rPr>
        <w:t xml:space="preserve">, hormonais, toxicológicos ou de monitorização terapêutica, microbiológicos, em outros líquidos biológicos, de genética, </w:t>
      </w:r>
      <w:proofErr w:type="spellStart"/>
      <w:r w:rsidRPr="00B84E78">
        <w:rPr>
          <w:rFonts w:ascii="Courier New" w:hAnsi="Courier New" w:cs="Courier New"/>
          <w:sz w:val="20"/>
          <w:szCs w:val="20"/>
        </w:rPr>
        <w:t>imuno</w:t>
      </w:r>
      <w:proofErr w:type="spellEnd"/>
      <w:r w:rsidRPr="00B84E78">
        <w:rPr>
          <w:rFonts w:ascii="Courier New" w:hAnsi="Courier New" w:cs="Courier New"/>
          <w:sz w:val="20"/>
          <w:szCs w:val="20"/>
        </w:rPr>
        <w:t xml:space="preserve"> hematológicos, conforme elencados no anexo I;</w:t>
      </w:r>
    </w:p>
    <w:p w:rsidR="00EF2596" w:rsidRPr="00B84E78" w:rsidRDefault="00990D0F" w:rsidP="00EF2596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B84E78">
        <w:rPr>
          <w:rFonts w:ascii="Courier New" w:hAnsi="Courier New" w:cs="Courier New"/>
          <w:sz w:val="20"/>
          <w:szCs w:val="20"/>
        </w:rPr>
        <w:t xml:space="preserve">O prestador de serviços deverá possuir área física compatível e todas </w:t>
      </w:r>
      <w:r w:rsidR="00E86FF6" w:rsidRPr="00B84E78">
        <w:rPr>
          <w:rFonts w:ascii="Courier New" w:hAnsi="Courier New" w:cs="Courier New"/>
          <w:sz w:val="20"/>
          <w:szCs w:val="20"/>
        </w:rPr>
        <w:t xml:space="preserve">as </w:t>
      </w:r>
      <w:r w:rsidRPr="00B84E78">
        <w:rPr>
          <w:rFonts w:ascii="Courier New" w:hAnsi="Courier New" w:cs="Courier New"/>
          <w:sz w:val="20"/>
          <w:szCs w:val="20"/>
        </w:rPr>
        <w:t xml:space="preserve">condições técnicas adequadas e necessárias ao cumprimento e execução dos serviços de saúde; </w:t>
      </w:r>
    </w:p>
    <w:p w:rsidR="00691AF3" w:rsidRPr="00B84E78" w:rsidRDefault="00990D0F" w:rsidP="00691AF3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B84E78">
        <w:rPr>
          <w:rFonts w:ascii="Courier New" w:hAnsi="Courier New" w:cs="Courier New"/>
          <w:sz w:val="20"/>
          <w:szCs w:val="20"/>
        </w:rPr>
        <w:t xml:space="preserve">O serviço deverá ser realizado ao </w:t>
      </w:r>
      <w:r w:rsidR="00E86FF6" w:rsidRPr="00B84E78">
        <w:rPr>
          <w:rFonts w:ascii="Courier New" w:hAnsi="Courier New" w:cs="Courier New"/>
          <w:sz w:val="20"/>
          <w:szCs w:val="20"/>
        </w:rPr>
        <w:t xml:space="preserve">custo da Tabela de procedimento </w:t>
      </w:r>
      <w:r w:rsidRPr="00B84E78">
        <w:rPr>
          <w:rFonts w:ascii="Courier New" w:hAnsi="Courier New" w:cs="Courier New"/>
          <w:sz w:val="20"/>
          <w:szCs w:val="20"/>
        </w:rPr>
        <w:t xml:space="preserve">SUS; </w:t>
      </w:r>
    </w:p>
    <w:p w:rsidR="00691AF3" w:rsidRPr="00B84E78" w:rsidRDefault="00990D0F" w:rsidP="00691AF3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B84E78">
        <w:rPr>
          <w:rFonts w:ascii="Courier New" w:hAnsi="Courier New" w:cs="Courier New"/>
          <w:sz w:val="20"/>
          <w:szCs w:val="20"/>
        </w:rPr>
        <w:t xml:space="preserve">O prestador do serviço será remunerado por produção; </w:t>
      </w:r>
    </w:p>
    <w:p w:rsidR="00B84E78" w:rsidRPr="00B84E78" w:rsidRDefault="00990D0F" w:rsidP="00B84E78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B84E78">
        <w:rPr>
          <w:rFonts w:ascii="Courier New" w:hAnsi="Courier New" w:cs="Courier New"/>
          <w:sz w:val="20"/>
          <w:szCs w:val="20"/>
        </w:rPr>
        <w:t xml:space="preserve">Os exames a serem realizados serão </w:t>
      </w:r>
      <w:r w:rsidR="00210261" w:rsidRPr="00B84E78">
        <w:rPr>
          <w:rFonts w:ascii="Courier New" w:hAnsi="Courier New" w:cs="Courier New"/>
          <w:sz w:val="20"/>
          <w:szCs w:val="20"/>
        </w:rPr>
        <w:t>autorizados</w:t>
      </w:r>
      <w:r w:rsidR="00510BFE">
        <w:rPr>
          <w:rFonts w:ascii="Courier New" w:hAnsi="Courier New" w:cs="Courier New"/>
          <w:sz w:val="20"/>
          <w:szCs w:val="20"/>
        </w:rPr>
        <w:t xml:space="preserve"> </w:t>
      </w:r>
      <w:r w:rsidR="00210261" w:rsidRPr="00B84E78">
        <w:rPr>
          <w:rFonts w:ascii="Courier New" w:hAnsi="Courier New" w:cs="Courier New"/>
          <w:sz w:val="20"/>
          <w:szCs w:val="20"/>
        </w:rPr>
        <w:t xml:space="preserve">pela Secretaria </w:t>
      </w:r>
      <w:r w:rsidR="00E86FF6" w:rsidRPr="00B84E78">
        <w:rPr>
          <w:rFonts w:ascii="Courier New" w:hAnsi="Courier New" w:cs="Courier New"/>
          <w:sz w:val="20"/>
          <w:szCs w:val="20"/>
        </w:rPr>
        <w:t>Municipal de Saúde</w:t>
      </w:r>
      <w:r w:rsidR="00210261" w:rsidRPr="00B84E78">
        <w:rPr>
          <w:rFonts w:ascii="Courier New" w:hAnsi="Courier New" w:cs="Courier New"/>
          <w:sz w:val="20"/>
          <w:szCs w:val="20"/>
        </w:rPr>
        <w:t xml:space="preserve"> encaminhados </w:t>
      </w:r>
      <w:r w:rsidRPr="00B84E78">
        <w:rPr>
          <w:rFonts w:ascii="Courier New" w:hAnsi="Courier New" w:cs="Courier New"/>
          <w:sz w:val="20"/>
          <w:szCs w:val="20"/>
        </w:rPr>
        <w:t>ao prestador contratado para sua devida execução;</w:t>
      </w:r>
    </w:p>
    <w:p w:rsidR="0099376B" w:rsidRPr="00B84E78" w:rsidRDefault="00990D0F" w:rsidP="00B84E78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B84E78">
        <w:rPr>
          <w:rFonts w:ascii="Courier New" w:hAnsi="Courier New" w:cs="Courier New"/>
          <w:sz w:val="20"/>
          <w:szCs w:val="20"/>
        </w:rPr>
        <w:t>Os procedimentos deverão ser realizados no</w:t>
      </w:r>
      <w:r w:rsidR="00044124" w:rsidRPr="00B84E78">
        <w:rPr>
          <w:rFonts w:ascii="Courier New" w:hAnsi="Courier New" w:cs="Courier New"/>
          <w:sz w:val="20"/>
          <w:szCs w:val="20"/>
        </w:rPr>
        <w:t>(s)</w:t>
      </w:r>
      <w:r w:rsidRPr="00B84E78">
        <w:rPr>
          <w:rFonts w:ascii="Courier New" w:hAnsi="Courier New" w:cs="Courier New"/>
          <w:sz w:val="20"/>
          <w:szCs w:val="20"/>
        </w:rPr>
        <w:t xml:space="preserve"> laborat</w:t>
      </w:r>
      <w:r w:rsidR="00044124" w:rsidRPr="00B84E78">
        <w:rPr>
          <w:rFonts w:ascii="Courier New" w:hAnsi="Courier New" w:cs="Courier New"/>
          <w:sz w:val="20"/>
          <w:szCs w:val="20"/>
        </w:rPr>
        <w:t>ório(s) credenciados.</w:t>
      </w:r>
    </w:p>
    <w:p w:rsidR="00044124" w:rsidRPr="00044124" w:rsidRDefault="00044124" w:rsidP="00044124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990D0F" w:rsidRPr="0076692F" w:rsidRDefault="00990D0F" w:rsidP="00C811C6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76692F">
        <w:rPr>
          <w:rFonts w:ascii="Courier New" w:hAnsi="Courier New" w:cs="Courier New"/>
          <w:b/>
          <w:sz w:val="20"/>
          <w:szCs w:val="20"/>
        </w:rPr>
        <w:t xml:space="preserve">2 – DO CREDENCIAMENTO DOS SERVIÇOS DE SAÚDE: </w:t>
      </w: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2.1 – De acordo com o artigo 199 da Constituição Federal, as instituições privadas poderão participar de forma complementar do Sistema Único de Saúde/SUS, seguindo suas diretrizes, mediante contrato de direito público; </w:t>
      </w:r>
    </w:p>
    <w:p w:rsidR="00990D0F" w:rsidRPr="00630B3F" w:rsidRDefault="00990D0F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2.2 – O credenciamento dos prestadores dos serviços mencionados no item 1, deverá atender às especificações e condições especiais, segundo as normas de</w:t>
      </w:r>
      <w:r w:rsidR="00793B58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vigilância sanitária. </w:t>
      </w:r>
    </w:p>
    <w:p w:rsidR="00990D0F" w:rsidRPr="00C32AFC" w:rsidRDefault="00990D0F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2.3 – A prioridade do credenciamento será do</w:t>
      </w:r>
      <w:r w:rsidR="00044124">
        <w:rPr>
          <w:rFonts w:ascii="Courier New" w:hAnsi="Courier New" w:cs="Courier New"/>
          <w:sz w:val="20"/>
          <w:szCs w:val="20"/>
        </w:rPr>
        <w:t>s</w:t>
      </w:r>
      <w:r w:rsidRPr="008C68F5">
        <w:rPr>
          <w:rFonts w:ascii="Courier New" w:hAnsi="Courier New" w:cs="Courier New"/>
          <w:sz w:val="20"/>
          <w:szCs w:val="20"/>
        </w:rPr>
        <w:t xml:space="preserve"> prestador</w:t>
      </w:r>
      <w:r w:rsidR="00044124">
        <w:rPr>
          <w:rFonts w:ascii="Courier New" w:hAnsi="Courier New" w:cs="Courier New"/>
          <w:sz w:val="20"/>
          <w:szCs w:val="20"/>
        </w:rPr>
        <w:t>es</w:t>
      </w:r>
      <w:r w:rsidRPr="008C68F5">
        <w:rPr>
          <w:rFonts w:ascii="Courier New" w:hAnsi="Courier New" w:cs="Courier New"/>
          <w:sz w:val="20"/>
          <w:szCs w:val="20"/>
        </w:rPr>
        <w:t xml:space="preserve"> que melhor atender</w:t>
      </w:r>
      <w:r w:rsidR="00044124">
        <w:rPr>
          <w:rFonts w:ascii="Courier New" w:hAnsi="Courier New" w:cs="Courier New"/>
          <w:sz w:val="20"/>
          <w:szCs w:val="20"/>
        </w:rPr>
        <w:t>em</w:t>
      </w:r>
      <w:r w:rsidRPr="008C68F5">
        <w:rPr>
          <w:rFonts w:ascii="Courier New" w:hAnsi="Courier New" w:cs="Courier New"/>
          <w:sz w:val="20"/>
          <w:szCs w:val="20"/>
        </w:rPr>
        <w:t xml:space="preserve"> ao</w:t>
      </w:r>
      <w:r w:rsidR="00044124">
        <w:rPr>
          <w:rFonts w:ascii="Courier New" w:hAnsi="Courier New" w:cs="Courier New"/>
          <w:sz w:val="20"/>
          <w:szCs w:val="20"/>
        </w:rPr>
        <w:t>s</w:t>
      </w:r>
      <w:r w:rsidR="00793B58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>interesse</w:t>
      </w:r>
      <w:r w:rsidR="00044124">
        <w:rPr>
          <w:rFonts w:ascii="Courier New" w:hAnsi="Courier New" w:cs="Courier New"/>
          <w:sz w:val="20"/>
          <w:szCs w:val="20"/>
        </w:rPr>
        <w:t>s</w:t>
      </w:r>
      <w:r w:rsidRPr="008C68F5">
        <w:rPr>
          <w:rFonts w:ascii="Courier New" w:hAnsi="Courier New" w:cs="Courier New"/>
          <w:sz w:val="20"/>
          <w:szCs w:val="20"/>
        </w:rPr>
        <w:t xml:space="preserve"> público. </w:t>
      </w:r>
      <w:r w:rsidR="00210261">
        <w:rPr>
          <w:rFonts w:ascii="Courier New" w:hAnsi="Courier New" w:cs="Courier New"/>
          <w:sz w:val="20"/>
          <w:szCs w:val="20"/>
        </w:rPr>
        <w:t>A Secretaria</w:t>
      </w:r>
      <w:r w:rsidR="005C608D" w:rsidRPr="008C68F5">
        <w:rPr>
          <w:rFonts w:ascii="Courier New" w:hAnsi="Courier New" w:cs="Courier New"/>
          <w:sz w:val="20"/>
          <w:szCs w:val="20"/>
        </w:rPr>
        <w:t xml:space="preserve"> Municipal de Saúde de Rio das Antas </w:t>
      </w:r>
      <w:r w:rsidRPr="008C68F5">
        <w:rPr>
          <w:rFonts w:ascii="Courier New" w:hAnsi="Courier New" w:cs="Courier New"/>
          <w:sz w:val="20"/>
          <w:szCs w:val="20"/>
        </w:rPr>
        <w:t xml:space="preserve">distribuirá o serviço de forma a garantir o atendimento ininterrupto à população, prevenindo-se de </w:t>
      </w:r>
      <w:r w:rsidRPr="008C68F5">
        <w:rPr>
          <w:rFonts w:ascii="Courier New" w:hAnsi="Courier New" w:cs="Courier New"/>
          <w:sz w:val="20"/>
          <w:szCs w:val="20"/>
        </w:rPr>
        <w:lastRenderedPageBreak/>
        <w:t xml:space="preserve">situações de impedimento do prestador por motivo imprevisível, optando pela distribuição do serviço entre os fornecedores que melhor preencherem os requisitos exigidos neste Edital; </w:t>
      </w:r>
    </w:p>
    <w:p w:rsidR="00990D0F" w:rsidRPr="00FB101E" w:rsidRDefault="00990D0F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5C608D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2.4 – As unidades contratadas deverão atuar em conformidade com os</w:t>
      </w:r>
      <w:r w:rsidR="00487173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>programas, metas e indicadores determinados pelo Ministério da Saúde e pel</w:t>
      </w:r>
      <w:r w:rsidR="00044124">
        <w:rPr>
          <w:rFonts w:ascii="Courier New" w:hAnsi="Courier New" w:cs="Courier New"/>
          <w:sz w:val="20"/>
          <w:szCs w:val="20"/>
        </w:rPr>
        <w:t>a</w:t>
      </w:r>
      <w:r w:rsidR="00487173">
        <w:rPr>
          <w:rFonts w:ascii="Courier New" w:hAnsi="Courier New" w:cs="Courier New"/>
          <w:sz w:val="20"/>
          <w:szCs w:val="20"/>
        </w:rPr>
        <w:t xml:space="preserve"> </w:t>
      </w:r>
      <w:r w:rsidR="00044124">
        <w:rPr>
          <w:rFonts w:ascii="Courier New" w:hAnsi="Courier New" w:cs="Courier New"/>
          <w:sz w:val="20"/>
          <w:szCs w:val="20"/>
        </w:rPr>
        <w:t>Secretaria</w:t>
      </w:r>
      <w:r w:rsidR="005C608D" w:rsidRPr="008C68F5">
        <w:rPr>
          <w:rFonts w:ascii="Courier New" w:hAnsi="Courier New" w:cs="Courier New"/>
          <w:sz w:val="20"/>
          <w:szCs w:val="20"/>
        </w:rPr>
        <w:t xml:space="preserve"> Municipal de Saúde</w:t>
      </w:r>
      <w:r w:rsidRPr="008C68F5">
        <w:rPr>
          <w:rFonts w:ascii="Courier New" w:hAnsi="Courier New" w:cs="Courier New"/>
          <w:sz w:val="20"/>
          <w:szCs w:val="20"/>
        </w:rPr>
        <w:t xml:space="preserve">, atuais e futuros.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990D0F" w:rsidRPr="00FB101E" w:rsidRDefault="00990D0F" w:rsidP="00C811C6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FB101E">
        <w:rPr>
          <w:rFonts w:ascii="Courier New" w:hAnsi="Courier New" w:cs="Courier New"/>
          <w:b/>
          <w:sz w:val="20"/>
          <w:szCs w:val="20"/>
        </w:rPr>
        <w:t>3 – DO EDITAL E ANEXOS</w:t>
      </w:r>
      <w:r w:rsidR="00BC6127" w:rsidRPr="00FB101E">
        <w:rPr>
          <w:rFonts w:ascii="Courier New" w:hAnsi="Courier New" w:cs="Courier New"/>
          <w:b/>
          <w:sz w:val="20"/>
          <w:szCs w:val="20"/>
        </w:rPr>
        <w:t>.</w:t>
      </w: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3.1 – São partes integrantes do presente Edital os seguintes Anexos: </w:t>
      </w:r>
    </w:p>
    <w:p w:rsidR="00EF779E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- </w:t>
      </w:r>
      <w:r w:rsidRPr="004F246B">
        <w:rPr>
          <w:rFonts w:ascii="Courier New" w:hAnsi="Courier New" w:cs="Courier New"/>
          <w:sz w:val="20"/>
          <w:szCs w:val="20"/>
        </w:rPr>
        <w:t xml:space="preserve">Anexo I: </w:t>
      </w:r>
      <w:r w:rsidR="00931A1C">
        <w:rPr>
          <w:rFonts w:ascii="Courier New" w:hAnsi="Courier New" w:cs="Courier New"/>
          <w:sz w:val="20"/>
          <w:szCs w:val="20"/>
        </w:rPr>
        <w:t>R</w:t>
      </w:r>
      <w:r w:rsidR="004F246B" w:rsidRPr="004F246B">
        <w:rPr>
          <w:rFonts w:ascii="Courier New" w:hAnsi="Courier New" w:cs="Courier New"/>
          <w:sz w:val="20"/>
          <w:szCs w:val="20"/>
        </w:rPr>
        <w:t xml:space="preserve">elatório exames laboratoriais - </w:t>
      </w:r>
      <w:r w:rsidR="00931A1C" w:rsidRPr="00931A1C">
        <w:rPr>
          <w:rFonts w:ascii="Courier New" w:hAnsi="Courier New" w:cs="Courier New"/>
          <w:i/>
          <w:sz w:val="20"/>
          <w:szCs w:val="20"/>
        </w:rPr>
        <w:t>TABELA SUS</w:t>
      </w:r>
      <w:r w:rsidRPr="008C68F5">
        <w:rPr>
          <w:rFonts w:ascii="Courier New" w:hAnsi="Courier New" w:cs="Courier New"/>
          <w:sz w:val="20"/>
          <w:szCs w:val="20"/>
        </w:rPr>
        <w:t>;</w:t>
      </w:r>
    </w:p>
    <w:p w:rsidR="00990D0F" w:rsidRPr="008C68F5" w:rsidRDefault="00E93C53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Anexo </w:t>
      </w:r>
      <w:r w:rsidR="00665BC5">
        <w:rPr>
          <w:rFonts w:ascii="Courier New" w:hAnsi="Courier New" w:cs="Courier New"/>
          <w:sz w:val="20"/>
          <w:szCs w:val="20"/>
        </w:rPr>
        <w:t>II</w:t>
      </w:r>
      <w:r w:rsidR="00931A1C">
        <w:rPr>
          <w:rFonts w:ascii="Courier New" w:hAnsi="Courier New" w:cs="Courier New"/>
          <w:sz w:val="20"/>
          <w:szCs w:val="20"/>
        </w:rPr>
        <w:t>: Minuta de contrato.</w:t>
      </w:r>
    </w:p>
    <w:p w:rsidR="00990D0F" w:rsidRPr="00FB101E" w:rsidRDefault="00990D0F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2620EF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3</w:t>
      </w:r>
      <w:r w:rsidRPr="002620EF">
        <w:rPr>
          <w:rFonts w:ascii="Courier New" w:hAnsi="Courier New" w:cs="Courier New"/>
          <w:sz w:val="20"/>
          <w:szCs w:val="20"/>
        </w:rPr>
        <w:t xml:space="preserve">.2 – O Edital e os Anexos encontram-se disponíveis aos interessados no Paço Municipal no endereço </w:t>
      </w:r>
      <w:r w:rsidR="006F097C" w:rsidRPr="002620EF">
        <w:rPr>
          <w:rFonts w:ascii="Courier New" w:hAnsi="Courier New" w:cs="Courier New"/>
          <w:sz w:val="20"/>
          <w:szCs w:val="20"/>
        </w:rPr>
        <w:t>Rua do Comércio, nº</w:t>
      </w:r>
      <w:r w:rsidR="002620EF" w:rsidRPr="002620EF">
        <w:rPr>
          <w:rFonts w:ascii="Courier New" w:hAnsi="Courier New" w:cs="Courier New"/>
          <w:sz w:val="20"/>
          <w:szCs w:val="20"/>
        </w:rPr>
        <w:t xml:space="preserve">780, Centro em Rio das Antas SC, </w:t>
      </w:r>
      <w:r w:rsidR="002620EF" w:rsidRPr="002620EF">
        <w:rPr>
          <w:rFonts w:ascii="Courier New" w:hAnsi="Courier New" w:cs="Courier New"/>
          <w:color w:val="000000"/>
          <w:sz w:val="20"/>
          <w:szCs w:val="20"/>
        </w:rPr>
        <w:t xml:space="preserve">ou via E-mail: </w:t>
      </w:r>
      <w:hyperlink r:id="rId9" w:history="1">
        <w:r w:rsidR="007F7B7B" w:rsidRPr="00CB176D">
          <w:rPr>
            <w:rStyle w:val="Hyperlink"/>
            <w:rFonts w:ascii="Courier New" w:hAnsi="Courier New" w:cs="Courier New"/>
            <w:sz w:val="20"/>
            <w:szCs w:val="20"/>
          </w:rPr>
          <w:t>licita@riodasantas.sc.gov.br</w:t>
        </w:r>
      </w:hyperlink>
      <w:r w:rsidR="007F7B7B">
        <w:rPr>
          <w:rFonts w:ascii="Courier New" w:hAnsi="Courier New" w:cs="Courier New"/>
          <w:color w:val="000000"/>
          <w:sz w:val="20"/>
          <w:szCs w:val="20"/>
        </w:rPr>
        <w:t xml:space="preserve"> ou no site do Município</w:t>
      </w:r>
      <w:r w:rsidR="000A025C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94690B" w:rsidRPr="008C68F5" w:rsidRDefault="0094690B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990D0F" w:rsidRPr="00FC397C" w:rsidRDefault="00990D0F" w:rsidP="00C811C6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FC397C">
        <w:rPr>
          <w:rFonts w:ascii="Courier New" w:hAnsi="Courier New" w:cs="Courier New"/>
          <w:b/>
          <w:sz w:val="20"/>
          <w:szCs w:val="20"/>
        </w:rPr>
        <w:t xml:space="preserve">4 – DAS CONDIÇÕES PARA PARTICIPAÇÃO: </w:t>
      </w:r>
    </w:p>
    <w:p w:rsidR="00990D0F" w:rsidRPr="008C68F5" w:rsidRDefault="001462BA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4.1 - 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Poderão prestar serviços </w:t>
      </w:r>
      <w:r w:rsidR="00E805C2">
        <w:rPr>
          <w:rFonts w:ascii="Courier New" w:hAnsi="Courier New" w:cs="Courier New"/>
          <w:sz w:val="20"/>
          <w:szCs w:val="20"/>
        </w:rPr>
        <w:t>a Secretaria</w:t>
      </w:r>
      <w:r w:rsidR="00F02213" w:rsidRPr="008C68F5">
        <w:rPr>
          <w:rFonts w:ascii="Courier New" w:hAnsi="Courier New" w:cs="Courier New"/>
          <w:sz w:val="20"/>
          <w:szCs w:val="20"/>
        </w:rPr>
        <w:t xml:space="preserve"> Municipal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 de Saúde, em caráter complementar, as pessoas jurídicas, legalmente constituídas, com capacidade técnica comprovada, idoneidade econômico-financeira, regularidade jurídico-fiscal, que não estejam em processo de suspensão ou declaração de inidoneidade por parte do poder público e que satisfaçam as condições fixadas neste Edital e </w:t>
      </w:r>
      <w:r w:rsidR="00FC397C" w:rsidRPr="008C68F5">
        <w:rPr>
          <w:rFonts w:ascii="Courier New" w:hAnsi="Courier New" w:cs="Courier New"/>
          <w:sz w:val="20"/>
          <w:szCs w:val="20"/>
        </w:rPr>
        <w:t>anexos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 e que aceitem as exigências estabelecidas pelas normas do SUS e da Lei Federal nº 8.666/93. </w:t>
      </w:r>
    </w:p>
    <w:p w:rsidR="00F4446F" w:rsidRPr="00C70F85" w:rsidRDefault="00F4446F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4.</w:t>
      </w:r>
      <w:r w:rsidR="00F4446F" w:rsidRPr="008C68F5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 – Estão impedidas de participar as instituições e/ou empresas: </w:t>
      </w: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4.</w:t>
      </w:r>
      <w:r w:rsidR="00F4446F" w:rsidRPr="008C68F5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.1 – Que </w:t>
      </w:r>
      <w:r w:rsidR="004672BD" w:rsidRPr="008C68F5">
        <w:rPr>
          <w:rFonts w:ascii="Courier New" w:hAnsi="Courier New" w:cs="Courier New"/>
          <w:sz w:val="20"/>
          <w:szCs w:val="20"/>
        </w:rPr>
        <w:t xml:space="preserve">não </w:t>
      </w:r>
      <w:r w:rsidRPr="008C68F5">
        <w:rPr>
          <w:rFonts w:ascii="Courier New" w:hAnsi="Courier New" w:cs="Courier New"/>
          <w:sz w:val="20"/>
          <w:szCs w:val="20"/>
        </w:rPr>
        <w:t xml:space="preserve">cumprirem na data fixada para a apresentação dos envelopes, penalidade de suspensão temporária para licitar ou contratar com a Administração. </w:t>
      </w: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4.</w:t>
      </w:r>
      <w:r w:rsidR="00F4446F" w:rsidRPr="008C68F5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.2 – Declaradas inidôneas pelo Poder Público e não reabilitadas; </w:t>
      </w: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4.</w:t>
      </w:r>
      <w:r w:rsidR="00F4446F" w:rsidRPr="008C68F5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.3 – Constituídas sob a forma de Consórcio; </w:t>
      </w:r>
    </w:p>
    <w:p w:rsidR="00F4446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4.</w:t>
      </w:r>
      <w:r w:rsidR="00F4446F" w:rsidRPr="008C68F5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.4 – Que não tiverem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infra-estrutura</w:t>
      </w:r>
      <w:proofErr w:type="spellEnd"/>
      <w:r w:rsidR="00221885">
        <w:rPr>
          <w:rFonts w:ascii="Courier New" w:hAnsi="Courier New" w:cs="Courier New"/>
          <w:sz w:val="20"/>
          <w:szCs w:val="20"/>
        </w:rPr>
        <w:t xml:space="preserve"> </w:t>
      </w:r>
      <w:r w:rsidR="004672BD" w:rsidRPr="00044124">
        <w:rPr>
          <w:rFonts w:ascii="Courier New" w:hAnsi="Courier New" w:cs="Courier New"/>
          <w:sz w:val="20"/>
          <w:szCs w:val="20"/>
        </w:rPr>
        <w:t>(laboratórios</w:t>
      </w:r>
      <w:r w:rsidR="00E805C2" w:rsidRPr="00044124">
        <w:rPr>
          <w:rFonts w:ascii="Courier New" w:hAnsi="Courier New" w:cs="Courier New"/>
          <w:sz w:val="20"/>
          <w:szCs w:val="20"/>
        </w:rPr>
        <w:t xml:space="preserve"> e/ou posto de coleta,</w:t>
      </w:r>
      <w:r w:rsidR="00221885">
        <w:rPr>
          <w:rFonts w:ascii="Courier New" w:hAnsi="Courier New" w:cs="Courier New"/>
          <w:sz w:val="20"/>
          <w:szCs w:val="20"/>
        </w:rPr>
        <w:t xml:space="preserve"> </w:t>
      </w:r>
      <w:r w:rsidR="004672BD" w:rsidRPr="008C68F5">
        <w:rPr>
          <w:rFonts w:ascii="Courier New" w:hAnsi="Courier New" w:cs="Courier New"/>
          <w:sz w:val="20"/>
          <w:szCs w:val="20"/>
        </w:rPr>
        <w:t xml:space="preserve">instalados no Município de Rio das Antas) </w:t>
      </w:r>
      <w:r w:rsidRPr="008C68F5">
        <w:rPr>
          <w:rFonts w:ascii="Courier New" w:hAnsi="Courier New" w:cs="Courier New"/>
          <w:sz w:val="20"/>
          <w:szCs w:val="20"/>
        </w:rPr>
        <w:t xml:space="preserve">e pessoal técnico específico para a prestação dos serviços pleiteados.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990D0F" w:rsidRPr="00C70F85" w:rsidRDefault="00990D0F" w:rsidP="00C811C6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C70F85">
        <w:rPr>
          <w:rFonts w:ascii="Courier New" w:hAnsi="Courier New" w:cs="Courier New"/>
          <w:b/>
          <w:sz w:val="20"/>
          <w:szCs w:val="20"/>
        </w:rPr>
        <w:t xml:space="preserve">5 – A participação neste certame obriga a Contratada: </w:t>
      </w: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5.1 – Estar ciente das condições do credenciamento, assumir a responsabilidade pela autenticidade de todos os documentos apresentados e fornecer quaisquer</w:t>
      </w:r>
      <w:r w:rsidR="00E32FE9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informações complementares solicitadas </w:t>
      </w:r>
      <w:r w:rsidR="00525148" w:rsidRPr="008C68F5">
        <w:rPr>
          <w:rFonts w:ascii="Courier New" w:hAnsi="Courier New" w:cs="Courier New"/>
          <w:sz w:val="20"/>
          <w:szCs w:val="20"/>
        </w:rPr>
        <w:t>pelo Conselho Municipal de Saúde</w:t>
      </w:r>
      <w:r w:rsidRPr="008C68F5">
        <w:rPr>
          <w:rFonts w:ascii="Courier New" w:hAnsi="Courier New" w:cs="Courier New"/>
          <w:sz w:val="20"/>
          <w:szCs w:val="20"/>
        </w:rPr>
        <w:t xml:space="preserve"> da Secretaria Municipal de Saúde; </w:t>
      </w:r>
    </w:p>
    <w:p w:rsidR="00287E60" w:rsidRPr="00AB4758" w:rsidRDefault="00287E60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5.2 – Executar os serviços de acordo com o objeto deste edital. </w:t>
      </w:r>
    </w:p>
    <w:p w:rsidR="00287E60" w:rsidRPr="00AB4758" w:rsidRDefault="00287E60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5.3 – Manter, durante a execução do contrato, em compatibilidade com as obrigações assumidas, as condições de habilitação e qualificação exigidas na licitação, além daquelas pertinentes a legislação trabalhista, exibindo mensalmente os comprovantes dos recolhimentos dos impostos decorrentes. </w:t>
      </w:r>
    </w:p>
    <w:p w:rsidR="00287E60" w:rsidRPr="007822FC" w:rsidRDefault="00287E60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7608B1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5.4 – </w:t>
      </w:r>
      <w:r w:rsidR="007608B1">
        <w:rPr>
          <w:rFonts w:ascii="Courier New" w:hAnsi="Courier New" w:cs="Courier New"/>
          <w:sz w:val="20"/>
          <w:szCs w:val="20"/>
        </w:rPr>
        <w:t>Disponibilizar os resultados dos exames realizados para retirada pelo paciente, na unidade do laboratório instalada no município de Rio das Antas;</w:t>
      </w:r>
    </w:p>
    <w:p w:rsidR="007608B1" w:rsidRPr="00E3027E" w:rsidRDefault="007608B1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7608B1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5.5 - </w:t>
      </w:r>
      <w:r w:rsidR="00990D0F" w:rsidRPr="008C68F5">
        <w:rPr>
          <w:rFonts w:ascii="Courier New" w:hAnsi="Courier New" w:cs="Courier New"/>
          <w:sz w:val="20"/>
          <w:szCs w:val="20"/>
        </w:rPr>
        <w:t>Entrega de planilhas dos procedimentos realizados, as quais serão conferidas pela Secretaria Municipal de Saúde.</w:t>
      </w:r>
    </w:p>
    <w:p w:rsidR="00287E60" w:rsidRPr="008C68F5" w:rsidRDefault="00287E60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990D0F" w:rsidRPr="00364C05" w:rsidRDefault="00990D0F" w:rsidP="00C811C6">
      <w:pPr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364C05">
        <w:rPr>
          <w:rFonts w:ascii="Courier New" w:hAnsi="Courier New" w:cs="Courier New"/>
          <w:b/>
          <w:sz w:val="20"/>
          <w:szCs w:val="20"/>
        </w:rPr>
        <w:t xml:space="preserve">6 – DA DOCUMENTAÇÃO </w:t>
      </w:r>
    </w:p>
    <w:p w:rsidR="005159DA" w:rsidRPr="00C355AE" w:rsidRDefault="00990D0F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  <w:r w:rsidRPr="008C68F5">
        <w:rPr>
          <w:rFonts w:ascii="Courier New" w:hAnsi="Courier New" w:cs="Courier New"/>
          <w:sz w:val="20"/>
          <w:szCs w:val="20"/>
        </w:rPr>
        <w:t>6.1 – Para participar, o interessado deverá apresentar os documentos para</w:t>
      </w:r>
      <w:r w:rsidR="00793B58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>proposta de habilitação conforme segue abaixo, em ENVELOPE LACRADO, indicando em sua parte externa</w:t>
      </w:r>
      <w:r w:rsidR="00001CC5" w:rsidRPr="008C68F5">
        <w:rPr>
          <w:rFonts w:ascii="Courier New" w:hAnsi="Courier New" w:cs="Courier New"/>
          <w:sz w:val="20"/>
          <w:szCs w:val="20"/>
        </w:rPr>
        <w:t xml:space="preserve"> a seguinte sugestão</w:t>
      </w:r>
      <w:r w:rsidRPr="008C68F5">
        <w:rPr>
          <w:rFonts w:ascii="Courier New" w:hAnsi="Courier New" w:cs="Courier New"/>
          <w:sz w:val="20"/>
          <w:szCs w:val="20"/>
        </w:rPr>
        <w:t xml:space="preserve">: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990D0F" w:rsidRPr="00C355AE" w:rsidRDefault="00F35547" w:rsidP="00C811C6">
      <w:pPr>
        <w:ind w:left="0" w:firstLine="0"/>
        <w:jc w:val="both"/>
        <w:rPr>
          <w:rFonts w:ascii="Courier New" w:hAnsi="Courier New" w:cs="Courier New"/>
          <w:i/>
          <w:sz w:val="20"/>
          <w:szCs w:val="20"/>
        </w:rPr>
      </w:pPr>
      <w:r w:rsidRPr="00C355AE">
        <w:rPr>
          <w:rFonts w:ascii="Courier New" w:hAnsi="Courier New" w:cs="Courier New"/>
          <w:i/>
          <w:sz w:val="20"/>
          <w:szCs w:val="20"/>
        </w:rPr>
        <w:t>AO</w:t>
      </w:r>
    </w:p>
    <w:p w:rsidR="00990D0F" w:rsidRPr="00C355AE" w:rsidRDefault="00F35547" w:rsidP="00C811C6">
      <w:pPr>
        <w:ind w:left="0" w:firstLine="0"/>
        <w:jc w:val="both"/>
        <w:rPr>
          <w:rFonts w:ascii="Courier New" w:hAnsi="Courier New" w:cs="Courier New"/>
          <w:i/>
          <w:sz w:val="20"/>
          <w:szCs w:val="20"/>
        </w:rPr>
      </w:pPr>
      <w:r w:rsidRPr="00C355AE">
        <w:rPr>
          <w:rFonts w:ascii="Courier New" w:hAnsi="Courier New" w:cs="Courier New"/>
          <w:i/>
          <w:sz w:val="20"/>
          <w:szCs w:val="20"/>
        </w:rPr>
        <w:t xml:space="preserve">Fundo Municipal de Saúde </w:t>
      </w:r>
      <w:r w:rsidR="00364C05">
        <w:rPr>
          <w:rFonts w:ascii="Courier New" w:hAnsi="Courier New" w:cs="Courier New"/>
          <w:i/>
          <w:sz w:val="20"/>
          <w:szCs w:val="20"/>
        </w:rPr>
        <w:t xml:space="preserve">do Município de </w:t>
      </w:r>
      <w:r w:rsidRPr="00C355AE">
        <w:rPr>
          <w:rFonts w:ascii="Courier New" w:hAnsi="Courier New" w:cs="Courier New"/>
          <w:i/>
          <w:sz w:val="20"/>
          <w:szCs w:val="20"/>
        </w:rPr>
        <w:t>Rio das Antas - SC</w:t>
      </w:r>
    </w:p>
    <w:p w:rsidR="00990D0F" w:rsidRPr="00C355AE" w:rsidRDefault="00F35547" w:rsidP="00C811C6">
      <w:pPr>
        <w:ind w:left="0" w:firstLine="0"/>
        <w:jc w:val="both"/>
        <w:rPr>
          <w:rFonts w:ascii="Courier New" w:hAnsi="Courier New" w:cs="Courier New"/>
          <w:i/>
          <w:sz w:val="20"/>
          <w:szCs w:val="20"/>
        </w:rPr>
      </w:pPr>
      <w:r w:rsidRPr="00C355AE">
        <w:rPr>
          <w:rFonts w:ascii="Courier New" w:hAnsi="Courier New" w:cs="Courier New"/>
          <w:i/>
          <w:sz w:val="20"/>
          <w:szCs w:val="20"/>
        </w:rPr>
        <w:t xml:space="preserve">Envelope nº 01 - </w:t>
      </w:r>
      <w:r w:rsidR="00990D0F" w:rsidRPr="00C355AE">
        <w:rPr>
          <w:rFonts w:ascii="Courier New" w:hAnsi="Courier New" w:cs="Courier New"/>
          <w:i/>
          <w:sz w:val="20"/>
          <w:szCs w:val="20"/>
        </w:rPr>
        <w:t xml:space="preserve">Documentos para Habilitação </w:t>
      </w:r>
    </w:p>
    <w:p w:rsidR="00990D0F" w:rsidRPr="00C355AE" w:rsidRDefault="007822FC" w:rsidP="00C811C6">
      <w:pPr>
        <w:ind w:left="0" w:firstLine="0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Credenciamento n° </w:t>
      </w:r>
      <w:r w:rsidR="003C3969">
        <w:rPr>
          <w:rFonts w:ascii="Courier New" w:hAnsi="Courier New" w:cs="Courier New"/>
          <w:i/>
          <w:sz w:val="20"/>
          <w:szCs w:val="20"/>
        </w:rPr>
        <w:t>04/2017</w:t>
      </w:r>
      <w:r w:rsidR="00F35547" w:rsidRPr="00C355AE">
        <w:rPr>
          <w:rFonts w:ascii="Courier New" w:hAnsi="Courier New" w:cs="Courier New"/>
          <w:i/>
          <w:sz w:val="20"/>
          <w:szCs w:val="20"/>
        </w:rPr>
        <w:t xml:space="preserve"> - FMS</w:t>
      </w:r>
    </w:p>
    <w:p w:rsidR="00F35547" w:rsidRDefault="00990D0F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C355AE">
        <w:rPr>
          <w:rFonts w:ascii="Courier New" w:hAnsi="Courier New" w:cs="Courier New"/>
          <w:i/>
          <w:sz w:val="20"/>
          <w:szCs w:val="20"/>
        </w:rPr>
        <w:t>(</w:t>
      </w:r>
      <w:proofErr w:type="gramStart"/>
      <w:r w:rsidRPr="00C355AE">
        <w:rPr>
          <w:rFonts w:ascii="Courier New" w:hAnsi="Courier New" w:cs="Courier New"/>
          <w:i/>
          <w:sz w:val="20"/>
          <w:szCs w:val="20"/>
        </w:rPr>
        <w:t>razão</w:t>
      </w:r>
      <w:proofErr w:type="gramEnd"/>
      <w:r w:rsidRPr="00C355AE">
        <w:rPr>
          <w:rFonts w:ascii="Courier New" w:hAnsi="Courier New" w:cs="Courier New"/>
          <w:i/>
          <w:sz w:val="20"/>
          <w:szCs w:val="20"/>
        </w:rPr>
        <w:t xml:space="preserve"> social da empresa)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3C3969" w:rsidRDefault="003C3969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3C3969" w:rsidRPr="008C68F5" w:rsidRDefault="003C3969" w:rsidP="00C811C6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164555" w:rsidRPr="0007439B" w:rsidRDefault="00AD769D" w:rsidP="00C811C6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  <w:r w:rsidRPr="00447900">
        <w:rPr>
          <w:rFonts w:ascii="Courier New" w:hAnsi="Courier New" w:cs="Courier New"/>
          <w:sz w:val="20"/>
          <w:szCs w:val="20"/>
        </w:rPr>
        <w:lastRenderedPageBreak/>
        <w:t>6</w:t>
      </w:r>
      <w:r w:rsidR="00990D0F" w:rsidRPr="00447900">
        <w:rPr>
          <w:rFonts w:ascii="Courier New" w:hAnsi="Courier New" w:cs="Courier New"/>
          <w:sz w:val="20"/>
          <w:szCs w:val="20"/>
        </w:rPr>
        <w:t xml:space="preserve">.1.1 – DOCUMENTAÇÃO RELATIVA À </w:t>
      </w:r>
      <w:r w:rsidR="002D2398" w:rsidRPr="00447900">
        <w:rPr>
          <w:rFonts w:ascii="Courier New" w:hAnsi="Courier New" w:cs="Courier New"/>
          <w:sz w:val="20"/>
          <w:szCs w:val="20"/>
        </w:rPr>
        <w:t>HABILITAÇÃO:</w:t>
      </w:r>
    </w:p>
    <w:p w:rsidR="004672BD" w:rsidRPr="008C68F5" w:rsidRDefault="00164555" w:rsidP="00D35BE0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8C68F5">
        <w:rPr>
          <w:rFonts w:ascii="Courier New" w:hAnsi="Courier New" w:cs="Courier New"/>
          <w:b/>
          <w:color w:val="000000"/>
          <w:sz w:val="20"/>
          <w:szCs w:val="20"/>
        </w:rPr>
        <w:t xml:space="preserve">A </w:t>
      </w:r>
      <w:r w:rsidR="004672BD" w:rsidRPr="008C68F5">
        <w:rPr>
          <w:rFonts w:ascii="Courier New" w:hAnsi="Courier New" w:cs="Courier New"/>
          <w:b/>
          <w:color w:val="000000"/>
          <w:sz w:val="20"/>
          <w:szCs w:val="20"/>
        </w:rPr>
        <w:t>–</w:t>
      </w:r>
      <w:r w:rsidR="008848DF" w:rsidRPr="008C68F5">
        <w:rPr>
          <w:rFonts w:ascii="Courier New" w:hAnsi="Courier New" w:cs="Courier New"/>
          <w:sz w:val="20"/>
          <w:szCs w:val="20"/>
        </w:rPr>
        <w:t xml:space="preserve">Contrato social </w:t>
      </w:r>
      <w:r w:rsidR="008848DF" w:rsidRPr="008C68F5">
        <w:rPr>
          <w:rFonts w:ascii="Courier New" w:hAnsi="Courier New" w:cs="Courier New"/>
          <w:b/>
          <w:sz w:val="20"/>
          <w:szCs w:val="20"/>
          <w:u w:val="single"/>
        </w:rPr>
        <w:t>ou</w:t>
      </w:r>
      <w:r w:rsidR="00FE73C7" w:rsidRPr="00FE73C7">
        <w:rPr>
          <w:rFonts w:ascii="Courier New" w:hAnsi="Courier New" w:cs="Courier New"/>
          <w:b/>
          <w:sz w:val="20"/>
          <w:szCs w:val="20"/>
        </w:rPr>
        <w:t xml:space="preserve"> </w:t>
      </w:r>
      <w:r w:rsidR="008848DF" w:rsidRPr="008C68F5">
        <w:rPr>
          <w:rFonts w:ascii="Courier New" w:hAnsi="Courier New" w:cs="Courier New"/>
          <w:sz w:val="20"/>
          <w:szCs w:val="20"/>
        </w:rPr>
        <w:t xml:space="preserve">a última alteração contratual </w:t>
      </w:r>
      <w:r w:rsidR="008848DF" w:rsidRPr="008C68F5">
        <w:rPr>
          <w:rFonts w:ascii="Courier New" w:hAnsi="Courier New" w:cs="Courier New"/>
          <w:b/>
          <w:sz w:val="20"/>
          <w:szCs w:val="20"/>
          <w:u w:val="single"/>
        </w:rPr>
        <w:t>ou</w:t>
      </w:r>
      <w:r w:rsidR="0022487D" w:rsidRPr="008C68F5">
        <w:rPr>
          <w:rFonts w:ascii="Courier New" w:hAnsi="Courier New" w:cs="Courier New"/>
          <w:sz w:val="20"/>
          <w:szCs w:val="20"/>
        </w:rPr>
        <w:t xml:space="preserve"> consolidado, </w:t>
      </w:r>
      <w:r w:rsidR="008848DF" w:rsidRPr="008C68F5">
        <w:rPr>
          <w:rFonts w:ascii="Courier New" w:hAnsi="Courier New" w:cs="Courier New"/>
          <w:sz w:val="20"/>
          <w:szCs w:val="20"/>
        </w:rPr>
        <w:t>dentro das normas legais, com objeto social compatível com o objeto licitado, destacando o nome do responsável pela empresa e o nº CPF</w:t>
      </w:r>
      <w:r w:rsidR="0022487D" w:rsidRPr="008C68F5">
        <w:rPr>
          <w:rFonts w:ascii="Courier New" w:hAnsi="Courier New" w:cs="Courier New"/>
          <w:sz w:val="20"/>
          <w:szCs w:val="20"/>
        </w:rPr>
        <w:t>.</w:t>
      </w:r>
    </w:p>
    <w:p w:rsidR="00DE4156" w:rsidRPr="0007439B" w:rsidRDefault="00DE4156" w:rsidP="00D35BE0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b/>
          <w:color w:val="000000"/>
          <w:sz w:val="10"/>
          <w:szCs w:val="10"/>
        </w:rPr>
      </w:pPr>
    </w:p>
    <w:p w:rsidR="00164555" w:rsidRPr="008C68F5" w:rsidRDefault="00164555" w:rsidP="00D35BE0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8C68F5">
        <w:rPr>
          <w:rFonts w:ascii="Courier New" w:hAnsi="Courier New" w:cs="Courier New"/>
          <w:b/>
          <w:color w:val="000000"/>
          <w:sz w:val="20"/>
          <w:szCs w:val="20"/>
        </w:rPr>
        <w:t>B</w:t>
      </w:r>
      <w:r w:rsidRPr="008C68F5">
        <w:rPr>
          <w:rFonts w:ascii="Courier New" w:hAnsi="Courier New" w:cs="Courier New"/>
          <w:color w:val="000000"/>
          <w:sz w:val="20"/>
          <w:szCs w:val="20"/>
        </w:rPr>
        <w:t xml:space="preserve"> - Prova de Inscrição no Cadastro Nacional de Pessoa Jurídica – </w:t>
      </w:r>
      <w:r w:rsidRPr="008C68F5">
        <w:rPr>
          <w:rFonts w:ascii="Courier New" w:hAnsi="Courier New" w:cs="Courier New"/>
          <w:b/>
          <w:color w:val="000000"/>
          <w:sz w:val="20"/>
          <w:szCs w:val="20"/>
        </w:rPr>
        <w:t>CNPJ</w:t>
      </w:r>
      <w:r w:rsidRPr="008C68F5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E4156" w:rsidRPr="0007439B" w:rsidRDefault="00DE4156" w:rsidP="00D35BE0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color w:val="000000"/>
          <w:sz w:val="10"/>
          <w:szCs w:val="10"/>
        </w:rPr>
      </w:pPr>
    </w:p>
    <w:p w:rsidR="00164555" w:rsidRPr="008C68F5" w:rsidRDefault="005E77AC" w:rsidP="00D35BE0">
      <w:pPr>
        <w:shd w:val="clear" w:color="auto" w:fill="FFFFFF"/>
        <w:tabs>
          <w:tab w:val="left" w:pos="360"/>
        </w:tabs>
        <w:ind w:left="0" w:firstLine="0"/>
        <w:jc w:val="both"/>
        <w:rPr>
          <w:rFonts w:ascii="Courier New" w:hAnsi="Courier New" w:cs="Courier New"/>
          <w:spacing w:val="4"/>
          <w:sz w:val="20"/>
          <w:szCs w:val="20"/>
        </w:rPr>
      </w:pPr>
      <w:r w:rsidRPr="008C68F5">
        <w:rPr>
          <w:rFonts w:ascii="Courier New" w:hAnsi="Courier New" w:cs="Courier New"/>
          <w:b/>
          <w:color w:val="000000"/>
          <w:sz w:val="20"/>
          <w:szCs w:val="20"/>
        </w:rPr>
        <w:t>C</w:t>
      </w:r>
      <w:r w:rsidR="00164555" w:rsidRPr="008C68F5"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Certidão Conjunta Negativa de Débitos relativos aos </w:t>
      </w:r>
      <w:r w:rsidR="00164555" w:rsidRPr="008C68F5">
        <w:rPr>
          <w:rFonts w:ascii="Courier New" w:hAnsi="Courier New" w:cs="Courier New"/>
          <w:b/>
          <w:sz w:val="20"/>
          <w:szCs w:val="20"/>
        </w:rPr>
        <w:t>Tributos Federais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 e </w:t>
      </w:r>
      <w:r w:rsidR="00164555" w:rsidRPr="008C68F5">
        <w:rPr>
          <w:rFonts w:ascii="Courier New" w:hAnsi="Courier New" w:cs="Courier New"/>
          <w:spacing w:val="4"/>
          <w:sz w:val="20"/>
          <w:szCs w:val="20"/>
        </w:rPr>
        <w:t>à Dívida Ativa da União;</w:t>
      </w:r>
    </w:p>
    <w:p w:rsidR="00DE4156" w:rsidRPr="0007439B" w:rsidRDefault="00DE4156" w:rsidP="00D35BE0">
      <w:pPr>
        <w:shd w:val="clear" w:color="auto" w:fill="FFFFFF"/>
        <w:tabs>
          <w:tab w:val="left" w:pos="360"/>
        </w:tabs>
        <w:ind w:left="0" w:firstLine="0"/>
        <w:jc w:val="both"/>
        <w:rPr>
          <w:rFonts w:ascii="Courier New" w:hAnsi="Courier New" w:cs="Courier New"/>
          <w:spacing w:val="-5"/>
          <w:sz w:val="10"/>
          <w:szCs w:val="10"/>
        </w:rPr>
      </w:pPr>
    </w:p>
    <w:p w:rsidR="00164555" w:rsidRDefault="001E20B6" w:rsidP="00D35BE0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b/>
          <w:color w:val="000000"/>
          <w:sz w:val="20"/>
          <w:szCs w:val="20"/>
        </w:rPr>
        <w:t>D</w:t>
      </w:r>
      <w:r w:rsidR="00164555" w:rsidRPr="008C68F5"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Certidão de regularidade com a </w:t>
      </w:r>
      <w:r w:rsidR="00164555" w:rsidRPr="008C68F5">
        <w:rPr>
          <w:rFonts w:ascii="Courier New" w:hAnsi="Courier New" w:cs="Courier New"/>
          <w:b/>
          <w:sz w:val="20"/>
          <w:szCs w:val="20"/>
        </w:rPr>
        <w:t>Fazenda Estadual</w:t>
      </w:r>
      <w:r w:rsidR="00164555" w:rsidRPr="008C68F5">
        <w:rPr>
          <w:rFonts w:ascii="Courier New" w:hAnsi="Courier New" w:cs="Courier New"/>
          <w:sz w:val="20"/>
          <w:szCs w:val="20"/>
        </w:rPr>
        <w:t>;</w:t>
      </w:r>
    </w:p>
    <w:p w:rsidR="0007439B" w:rsidRPr="0007439B" w:rsidRDefault="0007439B" w:rsidP="00D35BE0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164555" w:rsidRPr="008C68F5" w:rsidRDefault="001E20B6" w:rsidP="00D35BE0">
      <w:pPr>
        <w:ind w:left="0" w:firstLine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>E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 – </w:t>
      </w:r>
      <w:r w:rsidR="00164555" w:rsidRPr="008C68F5">
        <w:rPr>
          <w:rFonts w:ascii="Courier New" w:hAnsi="Courier New" w:cs="Courier New"/>
          <w:color w:val="000000"/>
          <w:sz w:val="20"/>
          <w:szCs w:val="20"/>
        </w:rPr>
        <w:t xml:space="preserve">Prova de Regularidade com a Fazenda </w:t>
      </w:r>
      <w:r w:rsidR="00164555" w:rsidRPr="008C68F5">
        <w:rPr>
          <w:rFonts w:ascii="Courier New" w:hAnsi="Courier New" w:cs="Courier New"/>
          <w:b/>
          <w:color w:val="000000"/>
          <w:sz w:val="20"/>
          <w:szCs w:val="20"/>
        </w:rPr>
        <w:t>Municipal</w:t>
      </w:r>
      <w:r w:rsidR="00164555" w:rsidRPr="008C68F5">
        <w:rPr>
          <w:rFonts w:ascii="Courier New" w:hAnsi="Courier New" w:cs="Courier New"/>
          <w:color w:val="000000"/>
          <w:sz w:val="20"/>
          <w:szCs w:val="20"/>
        </w:rPr>
        <w:t>, do domicílio ou sede do licitante;</w:t>
      </w:r>
    </w:p>
    <w:p w:rsidR="00DA5B80" w:rsidRPr="0007439B" w:rsidRDefault="00DA5B80" w:rsidP="00D35BE0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164555" w:rsidRPr="008C68F5" w:rsidRDefault="00807544" w:rsidP="00D35BE0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F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 - Certidão Negativa do </w:t>
      </w:r>
      <w:r w:rsidR="00164555" w:rsidRPr="008C68F5">
        <w:rPr>
          <w:rFonts w:ascii="Courier New" w:hAnsi="Courier New" w:cs="Courier New"/>
          <w:b/>
          <w:sz w:val="20"/>
          <w:szCs w:val="20"/>
        </w:rPr>
        <w:t>FGTS</w:t>
      </w:r>
      <w:r w:rsidR="00164555" w:rsidRPr="008C68F5">
        <w:rPr>
          <w:rFonts w:ascii="Courier New" w:hAnsi="Courier New" w:cs="Courier New"/>
          <w:sz w:val="20"/>
          <w:szCs w:val="20"/>
        </w:rPr>
        <w:t>, comprovando situação regular no cumprimento dos encargos sociais instituídos por Lei;</w:t>
      </w:r>
    </w:p>
    <w:p w:rsidR="00DA5B80" w:rsidRPr="0007439B" w:rsidRDefault="00DA5B80" w:rsidP="00D35BE0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164555" w:rsidRPr="008C68F5" w:rsidRDefault="00807544" w:rsidP="00D35BE0">
      <w:pPr>
        <w:ind w:left="0" w:firstLine="0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sz w:val="20"/>
          <w:szCs w:val="20"/>
        </w:rPr>
        <w:t>G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 - </w:t>
      </w:r>
      <w:r w:rsidR="00164555" w:rsidRPr="008C68F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Certidão Negativa de </w:t>
      </w:r>
      <w:r w:rsidR="00164555" w:rsidRPr="008C68F5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Débitos Trabalhistas</w:t>
      </w:r>
      <w:r w:rsidR="00164555" w:rsidRPr="008C68F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 CNDT, disponibilizada no site do Tribunal Superior do Trabalho (www.tst.gov.br/</w:t>
      </w:r>
      <w:proofErr w:type="spellStart"/>
      <w:r w:rsidR="00164555" w:rsidRPr="008C68F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certidao</w:t>
      </w:r>
      <w:proofErr w:type="spellEnd"/>
      <w:r w:rsidR="00164555" w:rsidRPr="008C68F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), em vigor.</w:t>
      </w:r>
    </w:p>
    <w:p w:rsidR="00DA5B80" w:rsidRPr="0007439B" w:rsidRDefault="00DA5B80" w:rsidP="00D35BE0">
      <w:pPr>
        <w:ind w:left="0" w:firstLine="0"/>
        <w:jc w:val="both"/>
        <w:rPr>
          <w:rFonts w:ascii="Courier New" w:hAnsi="Courier New" w:cs="Courier New"/>
          <w:color w:val="000000"/>
          <w:sz w:val="10"/>
          <w:szCs w:val="10"/>
          <w:shd w:val="clear" w:color="auto" w:fill="FFFFFF"/>
        </w:rPr>
      </w:pPr>
    </w:p>
    <w:p w:rsidR="00164555" w:rsidRPr="008C68F5" w:rsidRDefault="00807544" w:rsidP="00D35BE0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H</w:t>
      </w:r>
      <w:r w:rsidR="00164555" w:rsidRPr="008C68F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 </w:t>
      </w:r>
      <w:r w:rsidR="00164555" w:rsidRPr="00ED7AD8">
        <w:rPr>
          <w:rFonts w:ascii="Courier New" w:hAnsi="Courier New" w:cs="Courier New"/>
          <w:b/>
          <w:sz w:val="20"/>
          <w:szCs w:val="20"/>
        </w:rPr>
        <w:t>Alvará de localização e funcionamento</w:t>
      </w:r>
      <w:r w:rsidR="00164555" w:rsidRPr="008C68F5">
        <w:rPr>
          <w:rFonts w:ascii="Courier New" w:hAnsi="Courier New" w:cs="Courier New"/>
          <w:sz w:val="20"/>
          <w:szCs w:val="20"/>
        </w:rPr>
        <w:t xml:space="preserve"> do estabelecimento em vigência, para comprovação do endereço</w:t>
      </w:r>
      <w:r w:rsidR="004672BD" w:rsidRPr="008C68F5">
        <w:rPr>
          <w:rFonts w:ascii="Courier New" w:hAnsi="Courier New" w:cs="Courier New"/>
          <w:sz w:val="20"/>
          <w:szCs w:val="20"/>
        </w:rPr>
        <w:t xml:space="preserve"> do Município de Rio das Antas</w:t>
      </w:r>
      <w:r w:rsidR="00164555" w:rsidRPr="008C68F5">
        <w:rPr>
          <w:rFonts w:ascii="Courier New" w:hAnsi="Courier New" w:cs="Courier New"/>
          <w:sz w:val="20"/>
          <w:szCs w:val="20"/>
        </w:rPr>
        <w:t>.</w:t>
      </w:r>
    </w:p>
    <w:p w:rsidR="00F109DD" w:rsidRPr="0007439B" w:rsidRDefault="00F109DD" w:rsidP="00F109DD">
      <w:pPr>
        <w:pStyle w:val="PargrafodaLista"/>
        <w:ind w:left="0" w:firstLine="0"/>
        <w:jc w:val="both"/>
        <w:rPr>
          <w:rFonts w:ascii="Courier New" w:hAnsi="Courier New" w:cs="Courier New"/>
          <w:b/>
          <w:sz w:val="10"/>
          <w:szCs w:val="10"/>
        </w:rPr>
      </w:pPr>
    </w:p>
    <w:p w:rsidR="00F109DD" w:rsidRPr="008C68F5" w:rsidRDefault="00807544" w:rsidP="00F109DD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</w:t>
      </w:r>
      <w:r w:rsidR="00F109DD" w:rsidRPr="008C68F5">
        <w:rPr>
          <w:rFonts w:ascii="Courier New" w:hAnsi="Courier New" w:cs="Courier New"/>
          <w:b/>
          <w:sz w:val="20"/>
          <w:szCs w:val="20"/>
        </w:rPr>
        <w:t xml:space="preserve"> - </w:t>
      </w:r>
      <w:r w:rsidR="00F109DD" w:rsidRPr="008C68F5">
        <w:rPr>
          <w:rFonts w:ascii="Courier New" w:hAnsi="Courier New" w:cs="Courier New"/>
          <w:sz w:val="20"/>
          <w:szCs w:val="20"/>
        </w:rPr>
        <w:t>Alvará de licença de funcionamento emitido pela Vigilância Sanitária;</w:t>
      </w:r>
    </w:p>
    <w:p w:rsidR="0010486B" w:rsidRPr="0007439B" w:rsidRDefault="0010486B" w:rsidP="00D35BE0">
      <w:pPr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807544" w:rsidP="00B12560">
      <w:pPr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J</w:t>
      </w:r>
      <w:r w:rsidR="0010486B" w:rsidRPr="008C68F5">
        <w:rPr>
          <w:rFonts w:ascii="Courier New" w:hAnsi="Courier New" w:cs="Courier New"/>
          <w:b/>
          <w:sz w:val="20"/>
          <w:szCs w:val="20"/>
        </w:rPr>
        <w:t xml:space="preserve"> - </w:t>
      </w:r>
      <w:r w:rsidR="00990D0F" w:rsidRPr="008C68F5">
        <w:rPr>
          <w:rFonts w:ascii="Courier New" w:hAnsi="Courier New" w:cs="Courier New"/>
          <w:sz w:val="20"/>
          <w:szCs w:val="20"/>
        </w:rPr>
        <w:t>Certificado de registro da entidade no respectivo órgão de classe, atualizado;</w:t>
      </w:r>
    </w:p>
    <w:p w:rsidR="00B12560" w:rsidRPr="0007439B" w:rsidRDefault="00B12560" w:rsidP="00B12560">
      <w:pPr>
        <w:ind w:left="0" w:firstLine="0"/>
        <w:jc w:val="both"/>
        <w:rPr>
          <w:rFonts w:ascii="Courier New" w:hAnsi="Courier New" w:cs="Courier New"/>
          <w:b/>
          <w:sz w:val="10"/>
          <w:szCs w:val="10"/>
        </w:rPr>
      </w:pPr>
    </w:p>
    <w:p w:rsidR="00990D0F" w:rsidRPr="008C68F5" w:rsidRDefault="00807544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</w:t>
      </w:r>
      <w:r w:rsidR="00B12560" w:rsidRPr="008C68F5">
        <w:rPr>
          <w:rFonts w:ascii="Courier New" w:hAnsi="Courier New" w:cs="Courier New"/>
          <w:b/>
          <w:sz w:val="20"/>
          <w:szCs w:val="20"/>
        </w:rPr>
        <w:t xml:space="preserve"> - 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Prova de inscrição no Cadastro Nacional de Estabelecimentos de Saúde – CNES do Ministério da Saúde. </w:t>
      </w:r>
    </w:p>
    <w:p w:rsidR="002466AB" w:rsidRPr="002328F3" w:rsidRDefault="002466AB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807544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L</w:t>
      </w:r>
      <w:r w:rsidR="002466AB" w:rsidRPr="008C68F5">
        <w:rPr>
          <w:rFonts w:ascii="Courier New" w:hAnsi="Courier New" w:cs="Courier New"/>
          <w:b/>
          <w:sz w:val="20"/>
          <w:szCs w:val="20"/>
        </w:rPr>
        <w:t xml:space="preserve"> - </w:t>
      </w:r>
      <w:r w:rsidR="00990D0F" w:rsidRPr="008C68F5">
        <w:rPr>
          <w:rFonts w:ascii="Courier New" w:hAnsi="Courier New" w:cs="Courier New"/>
          <w:sz w:val="20"/>
          <w:szCs w:val="20"/>
        </w:rPr>
        <w:t xml:space="preserve">Registro do Responsável Técnico pelo Laboratório no respectivo Conselho Profissional; </w:t>
      </w:r>
    </w:p>
    <w:p w:rsidR="00C50C92" w:rsidRPr="002328F3" w:rsidRDefault="00C50C92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10"/>
          <w:szCs w:val="10"/>
        </w:rPr>
      </w:pPr>
    </w:p>
    <w:p w:rsidR="00547765" w:rsidRPr="008F4952" w:rsidRDefault="00547765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10"/>
          <w:szCs w:val="10"/>
        </w:rPr>
      </w:pPr>
    </w:p>
    <w:p w:rsidR="004B3E4F" w:rsidRPr="00F62B32" w:rsidRDefault="00990D0F" w:rsidP="00C811C6">
      <w:pPr>
        <w:pStyle w:val="PargrafodaLista"/>
        <w:ind w:left="0" w:firstLine="0"/>
        <w:jc w:val="both"/>
        <w:rPr>
          <w:rFonts w:ascii="Courier New" w:hAnsi="Courier New" w:cs="Courier New"/>
          <w:sz w:val="12"/>
          <w:szCs w:val="12"/>
        </w:rPr>
      </w:pPr>
      <w:r w:rsidRPr="008C68F5">
        <w:rPr>
          <w:rFonts w:ascii="Courier New" w:hAnsi="Courier New" w:cs="Courier New"/>
          <w:sz w:val="20"/>
          <w:szCs w:val="20"/>
        </w:rPr>
        <w:t>6.3 – A proponente poderá ser representada no procedimento por seu(s) representante(s) legal(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is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), ou por procurador munido de cópia autenticada ou cópia simples juntamente com o original, para ser autenticado por servidor da Prefeitura de </w:t>
      </w:r>
      <w:r w:rsidR="004B3E4F" w:rsidRPr="008C68F5">
        <w:rPr>
          <w:rFonts w:ascii="Courier New" w:hAnsi="Courier New" w:cs="Courier New"/>
          <w:sz w:val="20"/>
          <w:szCs w:val="20"/>
        </w:rPr>
        <w:t>Rio das Antas</w:t>
      </w:r>
      <w:r w:rsidRPr="008C68F5">
        <w:rPr>
          <w:rFonts w:ascii="Courier New" w:hAnsi="Courier New" w:cs="Courier New"/>
          <w:sz w:val="20"/>
          <w:szCs w:val="20"/>
        </w:rPr>
        <w:t>, do Estatuto ou Contrato Social da empresa e procuração por instrumento público ou particular, com firma reconhecida, apresentada até o início da sessão de abertura dos envelopes. A falta de representante munido de procuração não impede a participação no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certame, porém a concorrente não poderá exercer, no ato da sessão, os direitos que dependam da manifestação daquele representante.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990D0F" w:rsidRPr="008C68F5" w:rsidRDefault="00990D0F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6.4 – Os documentos de que tratam este capítulo deverão estar válidos na data fixada para a apresentação do envelope e poderão ser apresentados, no original, ou por cópia autenticada.</w:t>
      </w:r>
    </w:p>
    <w:p w:rsidR="003202AE" w:rsidRPr="008F4952" w:rsidRDefault="003202AE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990D0F" w:rsidRPr="008C68F5" w:rsidRDefault="00990D0F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6.5 – Não serão aceitos protocolos de pedidos de certidões ou de outros documentos exigidos neste edital. </w:t>
      </w:r>
    </w:p>
    <w:p w:rsidR="00990D0F" w:rsidRPr="008F4952" w:rsidRDefault="00990D0F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4278D3" w:rsidRPr="008C68F5" w:rsidRDefault="00990D0F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6.6 – Quando a certidão não contiver indicação do seu prazo de validade serão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consideradas dentro do prazo de validade as Certidões emitidas em até 90 (noventa) dias anteriores ao da data do recebimento das propostas, fixada no preâmbulo deste edital.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F62B32" w:rsidRPr="00F62B32" w:rsidRDefault="00F62B32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7</w:t>
      </w:r>
      <w:r w:rsidRPr="00F62B32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– DAS CONDIÇÕES DE CREDENCIAMENTO</w:t>
      </w:r>
    </w:p>
    <w:p w:rsidR="00F62B32" w:rsidRPr="00F62B32" w:rsidRDefault="006148E6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F62B32" w:rsidRPr="00F62B32">
        <w:rPr>
          <w:rFonts w:ascii="Courier New" w:hAnsi="Courier New" w:cs="Courier New"/>
          <w:sz w:val="20"/>
          <w:szCs w:val="20"/>
        </w:rPr>
        <w:t xml:space="preserve">.1 - Não poderão participar do credenciamento aqueles que não apresentarem a documentação constante dos item 3.1; </w:t>
      </w:r>
    </w:p>
    <w:p w:rsidR="00F62B32" w:rsidRPr="006148E6" w:rsidRDefault="00F62B32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12"/>
          <w:szCs w:val="12"/>
        </w:rPr>
      </w:pPr>
    </w:p>
    <w:p w:rsidR="00F62B32" w:rsidRPr="00F62B32" w:rsidRDefault="006148E6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F62B32" w:rsidRPr="00F62B32">
        <w:rPr>
          <w:rFonts w:ascii="Courier New" w:hAnsi="Courier New" w:cs="Courier New"/>
          <w:sz w:val="20"/>
          <w:szCs w:val="20"/>
        </w:rPr>
        <w:t xml:space="preserve">.2 - A documentação exigida será vistoriada pela comissão de Licitações e Contratos do Município de Rio das Antas; </w:t>
      </w:r>
    </w:p>
    <w:p w:rsidR="00F62B32" w:rsidRPr="006148E6" w:rsidRDefault="00F62B32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12"/>
          <w:szCs w:val="12"/>
        </w:rPr>
      </w:pPr>
    </w:p>
    <w:p w:rsidR="00F62B32" w:rsidRPr="00F62B32" w:rsidRDefault="006148E6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F62B32" w:rsidRPr="00F62B32">
        <w:rPr>
          <w:rFonts w:ascii="Courier New" w:hAnsi="Courier New" w:cs="Courier New"/>
          <w:sz w:val="20"/>
          <w:szCs w:val="20"/>
        </w:rPr>
        <w:t>.3 - Após o prazo final para credenciamento será publicada a lista dos Credenciados.</w:t>
      </w:r>
    </w:p>
    <w:p w:rsidR="00F62B32" w:rsidRPr="006148E6" w:rsidRDefault="00F62B32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12"/>
          <w:szCs w:val="12"/>
        </w:rPr>
      </w:pPr>
    </w:p>
    <w:p w:rsidR="00F62B32" w:rsidRPr="00F62B32" w:rsidRDefault="006148E6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F62B32" w:rsidRPr="00F62B32">
        <w:rPr>
          <w:rFonts w:ascii="Courier New" w:hAnsi="Courier New" w:cs="Courier New"/>
          <w:sz w:val="20"/>
          <w:szCs w:val="20"/>
        </w:rPr>
        <w:t>.4 - Serão credenciadas todas as pessoas jurídicas que comprovarem a habilitação exigida neste edital.</w:t>
      </w:r>
    </w:p>
    <w:p w:rsidR="00F62B32" w:rsidRPr="006148E6" w:rsidRDefault="00F62B32" w:rsidP="00F62B32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12"/>
          <w:szCs w:val="12"/>
        </w:rPr>
      </w:pPr>
    </w:p>
    <w:p w:rsidR="00980E9F" w:rsidRDefault="006148E6" w:rsidP="006148E6">
      <w:p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F62B32" w:rsidRPr="00F62B32">
        <w:rPr>
          <w:rFonts w:ascii="Courier New" w:hAnsi="Courier New" w:cs="Courier New"/>
          <w:sz w:val="20"/>
          <w:szCs w:val="20"/>
        </w:rPr>
        <w:t>.5 - O credenciame</w:t>
      </w:r>
      <w:r w:rsidR="00E805C2">
        <w:rPr>
          <w:rFonts w:ascii="Courier New" w:hAnsi="Courier New" w:cs="Courier New"/>
          <w:sz w:val="20"/>
          <w:szCs w:val="20"/>
        </w:rPr>
        <w:t>nto terá validade até 31/12/2017</w:t>
      </w:r>
      <w:r w:rsidR="00F62B32" w:rsidRPr="00F62B32">
        <w:rPr>
          <w:rFonts w:ascii="Courier New" w:hAnsi="Courier New" w:cs="Courier New"/>
          <w:sz w:val="20"/>
          <w:szCs w:val="20"/>
        </w:rPr>
        <w:t>, podendo ser prorr</w:t>
      </w:r>
      <w:r>
        <w:rPr>
          <w:rFonts w:ascii="Courier New" w:hAnsi="Courier New" w:cs="Courier New"/>
          <w:sz w:val="20"/>
          <w:szCs w:val="20"/>
        </w:rPr>
        <w:t>ogado por mais 12 (doze) meses.</w:t>
      </w:r>
    </w:p>
    <w:p w:rsidR="00C301AD" w:rsidRDefault="00C301AD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CF14D1" w:rsidRDefault="00CF14D1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3B566E" w:rsidRDefault="003B566E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3B566E" w:rsidRDefault="003B566E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CF14D1" w:rsidRDefault="00CF14D1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4278D3" w:rsidRPr="00AA5710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AA5710">
        <w:rPr>
          <w:rFonts w:ascii="Courier New" w:hAnsi="Courier New" w:cs="Courier New"/>
          <w:b/>
          <w:sz w:val="20"/>
          <w:szCs w:val="20"/>
        </w:rPr>
        <w:t xml:space="preserve">8 – RECEBIMENTO DOS DOCUMENTOS </w:t>
      </w: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8.1 Na data e horário previstos neste edital, serão recebidos e abertos os envelopes contendo toda a documentação de habilitação e propostas, caso a comissão julgar necessário, poderá suspender a reunião para analisar os documentos apresentados. </w:t>
      </w:r>
    </w:p>
    <w:p w:rsidR="004278D3" w:rsidRPr="00161E1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8.2 – Da reunião para conferência dos documentos de habilitação será lavrada ata circunstanciada, que mencionará todos os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credenciantes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, as reclamações e as impugnações feitas e as demais ocorrências que interessarem ao julgamento, devendo ser assinada pelos membros da Comissão de </w:t>
      </w:r>
      <w:r w:rsidR="00A45E45" w:rsidRPr="008C68F5">
        <w:rPr>
          <w:rFonts w:ascii="Courier New" w:hAnsi="Courier New" w:cs="Courier New"/>
          <w:sz w:val="20"/>
          <w:szCs w:val="20"/>
        </w:rPr>
        <w:t>Licitações</w:t>
      </w:r>
      <w:r w:rsidRPr="008C68F5">
        <w:rPr>
          <w:rFonts w:ascii="Courier New" w:hAnsi="Courier New" w:cs="Courier New"/>
          <w:sz w:val="20"/>
          <w:szCs w:val="20"/>
        </w:rPr>
        <w:t xml:space="preserve"> e pelos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credenciantes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presentes. </w:t>
      </w:r>
    </w:p>
    <w:p w:rsidR="004278D3" w:rsidRPr="007E3FB7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8.3 – Após o período estabelecido para o recebimento, nenhum documento será recebido pela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Comissão</w:t>
      </w:r>
      <w:r w:rsidR="00D70F7B" w:rsidRPr="008C68F5">
        <w:rPr>
          <w:rFonts w:ascii="Courier New" w:hAnsi="Courier New" w:cs="Courier New"/>
          <w:sz w:val="20"/>
          <w:szCs w:val="20"/>
        </w:rPr>
        <w:t>de</w:t>
      </w:r>
      <w:proofErr w:type="spellEnd"/>
      <w:r w:rsidR="00D70F7B" w:rsidRPr="008C68F5">
        <w:rPr>
          <w:rFonts w:ascii="Courier New" w:hAnsi="Courier New" w:cs="Courier New"/>
          <w:sz w:val="20"/>
          <w:szCs w:val="20"/>
        </w:rPr>
        <w:t xml:space="preserve"> Licitações</w:t>
      </w:r>
      <w:r w:rsidRPr="008C68F5">
        <w:rPr>
          <w:rFonts w:ascii="Courier New" w:hAnsi="Courier New" w:cs="Courier New"/>
          <w:sz w:val="20"/>
          <w:szCs w:val="20"/>
        </w:rPr>
        <w:t xml:space="preserve"> d</w:t>
      </w:r>
      <w:r w:rsidR="00D70F7B" w:rsidRPr="008C68F5">
        <w:rPr>
          <w:rFonts w:ascii="Courier New" w:hAnsi="Courier New" w:cs="Courier New"/>
          <w:sz w:val="20"/>
          <w:szCs w:val="20"/>
        </w:rPr>
        <w:t>o Município de Rio das Antas.</w:t>
      </w:r>
    </w:p>
    <w:p w:rsidR="004278D3" w:rsidRPr="007E3FB7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8.4 – À Comissão </w:t>
      </w:r>
      <w:r w:rsidR="00F021E0" w:rsidRPr="008C68F5">
        <w:rPr>
          <w:rFonts w:ascii="Courier New" w:hAnsi="Courier New" w:cs="Courier New"/>
          <w:sz w:val="20"/>
          <w:szCs w:val="20"/>
        </w:rPr>
        <w:t>de licitações do Município</w:t>
      </w:r>
      <w:r w:rsidRPr="008C68F5">
        <w:rPr>
          <w:rFonts w:ascii="Courier New" w:hAnsi="Courier New" w:cs="Courier New"/>
          <w:sz w:val="20"/>
          <w:szCs w:val="20"/>
        </w:rPr>
        <w:t xml:space="preserve"> caberá o julgamento da legalidade, qualidade e suficiência dos documentos e informações apresentados pelos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credenciantes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, podendo, a seu critério, a qualquer tempo, solicitar esclarecimentos complementares dos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credenciantes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concedendo prazo adequado. </w:t>
      </w:r>
    </w:p>
    <w:p w:rsidR="004278D3" w:rsidRPr="007E3FB7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8.4.1 – O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credenciante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que não apresentar os esclarecimentos no prazo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estipulado, será eliminado do processo. </w:t>
      </w:r>
    </w:p>
    <w:p w:rsidR="004278D3" w:rsidRPr="007E3FB7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FB4BB5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8.4.2 – Não serão permitidos quaisquer adendos, acréscimos ou retificações aos documentos e propostas, depois de apresentados, todavia, diante de erros formais a Comissão de </w:t>
      </w:r>
      <w:r w:rsidR="007A7B15" w:rsidRPr="008C68F5">
        <w:rPr>
          <w:rFonts w:ascii="Courier New" w:hAnsi="Courier New" w:cs="Courier New"/>
          <w:sz w:val="20"/>
          <w:szCs w:val="20"/>
        </w:rPr>
        <w:t>Licitações</w:t>
      </w:r>
      <w:r w:rsidRPr="008C68F5">
        <w:rPr>
          <w:rFonts w:ascii="Courier New" w:hAnsi="Courier New" w:cs="Courier New"/>
          <w:sz w:val="20"/>
          <w:szCs w:val="20"/>
        </w:rPr>
        <w:t xml:space="preserve"> poderá determinar ou proceder de ofício a correção.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4278D3" w:rsidRPr="00A6770A" w:rsidRDefault="00B569C2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9</w:t>
      </w:r>
      <w:r w:rsidR="004278D3" w:rsidRPr="00A6770A">
        <w:rPr>
          <w:rFonts w:ascii="Courier New" w:hAnsi="Courier New" w:cs="Courier New"/>
          <w:b/>
          <w:sz w:val="20"/>
          <w:szCs w:val="20"/>
        </w:rPr>
        <w:t xml:space="preserve"> - DA HOMOLOGAÇÃO E ADJUDICAÇÃO </w:t>
      </w:r>
    </w:p>
    <w:p w:rsidR="004278D3" w:rsidRPr="008C68F5" w:rsidRDefault="00B569C2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4278D3" w:rsidRPr="008C68F5">
        <w:rPr>
          <w:rFonts w:ascii="Courier New" w:hAnsi="Courier New" w:cs="Courier New"/>
          <w:sz w:val="20"/>
          <w:szCs w:val="20"/>
        </w:rPr>
        <w:t>.1 - O julgamento do processo será submetido à homologação do Secretário Mun</w:t>
      </w:r>
      <w:r w:rsidR="005C20FE" w:rsidRPr="008C68F5">
        <w:rPr>
          <w:rFonts w:ascii="Courier New" w:hAnsi="Courier New" w:cs="Courier New"/>
          <w:sz w:val="20"/>
          <w:szCs w:val="20"/>
        </w:rPr>
        <w:t>icipal de Saúde, Gestor do SUS M</w:t>
      </w:r>
      <w:r w:rsidR="004278D3" w:rsidRPr="008C68F5">
        <w:rPr>
          <w:rFonts w:ascii="Courier New" w:hAnsi="Courier New" w:cs="Courier New"/>
          <w:sz w:val="20"/>
          <w:szCs w:val="20"/>
        </w:rPr>
        <w:t xml:space="preserve">unicipal, que adjudicará o objeto às empresas classificadas. </w:t>
      </w: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4278D3" w:rsidRPr="00A6770A" w:rsidRDefault="00B569C2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10</w:t>
      </w:r>
      <w:r w:rsidR="004278D3" w:rsidRPr="00A6770A">
        <w:rPr>
          <w:rFonts w:ascii="Courier New" w:hAnsi="Courier New" w:cs="Courier New"/>
          <w:b/>
          <w:sz w:val="20"/>
          <w:szCs w:val="20"/>
        </w:rPr>
        <w:t xml:space="preserve"> - DA REVOGAÇÃO E ANULAÇÃO </w:t>
      </w: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B569C2">
        <w:rPr>
          <w:rFonts w:ascii="Courier New" w:hAnsi="Courier New" w:cs="Courier New"/>
          <w:sz w:val="20"/>
          <w:szCs w:val="20"/>
        </w:rPr>
        <w:t>0</w:t>
      </w:r>
      <w:r w:rsidRPr="008C68F5">
        <w:rPr>
          <w:rFonts w:ascii="Courier New" w:hAnsi="Courier New" w:cs="Courier New"/>
          <w:sz w:val="20"/>
          <w:szCs w:val="20"/>
        </w:rPr>
        <w:t xml:space="preserve">.1 - </w:t>
      </w:r>
      <w:r w:rsidR="006744AC" w:rsidRPr="008C68F5">
        <w:rPr>
          <w:rFonts w:ascii="Courier New" w:hAnsi="Courier New" w:cs="Courier New"/>
          <w:sz w:val="20"/>
          <w:szCs w:val="20"/>
        </w:rPr>
        <w:t>O</w:t>
      </w:r>
      <w:r w:rsidRPr="008C68F5">
        <w:rPr>
          <w:rFonts w:ascii="Courier New" w:hAnsi="Courier New" w:cs="Courier New"/>
          <w:sz w:val="20"/>
          <w:szCs w:val="20"/>
        </w:rPr>
        <w:t xml:space="preserve"> Secretári</w:t>
      </w:r>
      <w:r w:rsidR="006744AC" w:rsidRPr="008C68F5">
        <w:rPr>
          <w:rFonts w:ascii="Courier New" w:hAnsi="Courier New" w:cs="Courier New"/>
          <w:sz w:val="20"/>
          <w:szCs w:val="20"/>
        </w:rPr>
        <w:t>o</w:t>
      </w:r>
      <w:r w:rsidRPr="008C68F5">
        <w:rPr>
          <w:rFonts w:ascii="Courier New" w:hAnsi="Courier New" w:cs="Courier New"/>
          <w:sz w:val="20"/>
          <w:szCs w:val="20"/>
        </w:rPr>
        <w:t xml:space="preserve"> Municipal de Saúde, em despacho fundamentado, poderá revogar o presente processo no todo ou em parte, por razões de interesse público, e deverá anulá-lo por ilegalidade, de ofício ou por provocação de terceiros, sem obrigação de indenizar. </w:t>
      </w:r>
    </w:p>
    <w:p w:rsidR="004278D3" w:rsidRPr="008C68F5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990D0F" w:rsidRPr="00A6770A" w:rsidRDefault="004278D3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A6770A">
        <w:rPr>
          <w:rFonts w:ascii="Courier New" w:hAnsi="Courier New" w:cs="Courier New"/>
          <w:b/>
          <w:sz w:val="20"/>
          <w:szCs w:val="20"/>
        </w:rPr>
        <w:t>1</w:t>
      </w:r>
      <w:r w:rsidR="00B569C2">
        <w:rPr>
          <w:rFonts w:ascii="Courier New" w:hAnsi="Courier New" w:cs="Courier New"/>
          <w:b/>
          <w:sz w:val="20"/>
          <w:szCs w:val="20"/>
        </w:rPr>
        <w:t>1</w:t>
      </w:r>
      <w:r w:rsidRPr="00A6770A">
        <w:rPr>
          <w:rFonts w:ascii="Courier New" w:hAnsi="Courier New" w:cs="Courier New"/>
          <w:b/>
          <w:sz w:val="20"/>
          <w:szCs w:val="20"/>
        </w:rPr>
        <w:t xml:space="preserve"> - DOS RECURSOS</w:t>
      </w:r>
    </w:p>
    <w:p w:rsidR="0079563B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B569C2">
        <w:rPr>
          <w:rFonts w:ascii="Courier New" w:hAnsi="Courier New" w:cs="Courier New"/>
          <w:sz w:val="20"/>
          <w:szCs w:val="20"/>
        </w:rPr>
        <w:t>1</w:t>
      </w:r>
      <w:r w:rsidRPr="008C68F5">
        <w:rPr>
          <w:rFonts w:ascii="Courier New" w:hAnsi="Courier New" w:cs="Courier New"/>
          <w:sz w:val="20"/>
          <w:szCs w:val="20"/>
        </w:rPr>
        <w:t>.1 - Dos atos praticados no curso do procedimento caberá recurso nos termos do artigo 109 da Lei número 8666/93. As impugnações e recursos deverão ser formulados nos prazos e na forma disposto em lei. As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>impugnações contra este edital deverão ser protocolados no Paço Municipal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>endereço indicado no preâmbulo), nos dias úteis, das 08:00 às 1</w:t>
      </w:r>
      <w:r w:rsidR="008D7250" w:rsidRPr="008C68F5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:00 </w:t>
      </w:r>
      <w:r w:rsidR="008D7250" w:rsidRPr="008C68F5">
        <w:rPr>
          <w:rFonts w:ascii="Courier New" w:hAnsi="Courier New" w:cs="Courier New"/>
          <w:sz w:val="20"/>
          <w:szCs w:val="20"/>
        </w:rPr>
        <w:t xml:space="preserve">e das 13:30 às 17:30 </w:t>
      </w:r>
      <w:r w:rsidRPr="008C68F5">
        <w:rPr>
          <w:rFonts w:ascii="Courier New" w:hAnsi="Courier New" w:cs="Courier New"/>
          <w:sz w:val="20"/>
          <w:szCs w:val="20"/>
        </w:rPr>
        <w:t xml:space="preserve">horas. Os recursos contra os atos de habilitação ou de julgamento deverão ser entregues no mesmo local. As impugnações e recursos </w:t>
      </w:r>
      <w:r w:rsidRPr="008C68F5">
        <w:rPr>
          <w:rFonts w:ascii="Courier New" w:hAnsi="Courier New" w:cs="Courier New"/>
          <w:b/>
          <w:sz w:val="20"/>
          <w:szCs w:val="20"/>
        </w:rPr>
        <w:t>NÃO</w:t>
      </w:r>
      <w:r w:rsidRPr="008C68F5">
        <w:rPr>
          <w:rFonts w:ascii="Courier New" w:hAnsi="Courier New" w:cs="Courier New"/>
          <w:sz w:val="20"/>
          <w:szCs w:val="20"/>
        </w:rPr>
        <w:t xml:space="preserve"> serão recebidos por fax ou e-mai</w:t>
      </w:r>
      <w:r w:rsidR="0079563B" w:rsidRPr="008C68F5">
        <w:rPr>
          <w:rFonts w:ascii="Courier New" w:hAnsi="Courier New" w:cs="Courier New"/>
          <w:sz w:val="20"/>
          <w:szCs w:val="20"/>
        </w:rPr>
        <w:t>l</w:t>
      </w:r>
    </w:p>
    <w:p w:rsidR="0079563B" w:rsidRPr="008C68F5" w:rsidRDefault="0079563B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A6770A" w:rsidRDefault="00B569C2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12</w:t>
      </w:r>
      <w:r w:rsidR="00207326" w:rsidRPr="00A6770A">
        <w:rPr>
          <w:rFonts w:ascii="Courier New" w:hAnsi="Courier New" w:cs="Courier New"/>
          <w:b/>
          <w:sz w:val="20"/>
          <w:szCs w:val="20"/>
        </w:rPr>
        <w:t xml:space="preserve"> - DO CONTRATO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B569C2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.1 - O Contrato terá vigência </w:t>
      </w:r>
      <w:r w:rsidR="00E805C2">
        <w:rPr>
          <w:rFonts w:ascii="Courier New" w:hAnsi="Courier New" w:cs="Courier New"/>
          <w:sz w:val="20"/>
          <w:szCs w:val="20"/>
        </w:rPr>
        <w:t>até 31/12/2017</w:t>
      </w:r>
      <w:r w:rsidR="00F744DA" w:rsidRPr="00F62B32">
        <w:rPr>
          <w:rFonts w:ascii="Courier New" w:hAnsi="Courier New" w:cs="Courier New"/>
          <w:sz w:val="20"/>
          <w:szCs w:val="20"/>
        </w:rPr>
        <w:t>, podendo ser prorr</w:t>
      </w:r>
      <w:r w:rsidR="00F744DA">
        <w:rPr>
          <w:rFonts w:ascii="Courier New" w:hAnsi="Courier New" w:cs="Courier New"/>
          <w:sz w:val="20"/>
          <w:szCs w:val="20"/>
        </w:rPr>
        <w:t>ogado por mais 12 (doze) meses.</w:t>
      </w:r>
    </w:p>
    <w:p w:rsidR="00207326" w:rsidRPr="00205880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B569C2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.2 - O não cumprimento do objeto sujeitará a contratada à pena de multa, sem prejuízo de outras sanções previstas em lei. </w:t>
      </w:r>
    </w:p>
    <w:p w:rsidR="00207326" w:rsidRPr="00A6770A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>.3 - Os preços contratuais, expressos em real, somente serão reajustados, nas bases determinadas pelo Governo Federal, segundo condições estipuladas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na minuta do Contrato integrante deste edital. </w:t>
      </w:r>
    </w:p>
    <w:p w:rsidR="00207326" w:rsidRPr="00A6770A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207326" w:rsidRPr="000D2D8A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2</w:t>
      </w:r>
      <w:r w:rsidRPr="008C68F5">
        <w:rPr>
          <w:rFonts w:ascii="Courier New" w:hAnsi="Courier New" w:cs="Courier New"/>
          <w:sz w:val="20"/>
          <w:szCs w:val="20"/>
        </w:rPr>
        <w:t xml:space="preserve">.4 - As despesas decorrentes da execução do contrato correrão por conta </w:t>
      </w:r>
      <w:r w:rsidR="00252813">
        <w:rPr>
          <w:rFonts w:ascii="Courier New" w:hAnsi="Courier New" w:cs="Courier New"/>
          <w:sz w:val="20"/>
          <w:szCs w:val="20"/>
        </w:rPr>
        <w:t>da dotação</w:t>
      </w:r>
      <w:r w:rsidRPr="008C68F5">
        <w:rPr>
          <w:rFonts w:ascii="Courier New" w:hAnsi="Courier New" w:cs="Courier New"/>
          <w:sz w:val="20"/>
          <w:szCs w:val="20"/>
        </w:rPr>
        <w:t xml:space="preserve"> orçamentária</w:t>
      </w:r>
      <w:r w:rsidR="00703260">
        <w:rPr>
          <w:rFonts w:ascii="Courier New" w:hAnsi="Courier New" w:cs="Courier New"/>
          <w:sz w:val="20"/>
          <w:szCs w:val="20"/>
        </w:rPr>
        <w:t xml:space="preserve"> para o ano de 2017</w:t>
      </w:r>
      <w:r w:rsidR="00252813">
        <w:rPr>
          <w:rFonts w:ascii="Courier New" w:hAnsi="Courier New" w:cs="Courier New"/>
          <w:sz w:val="20"/>
          <w:szCs w:val="20"/>
        </w:rPr>
        <w:t>.</w:t>
      </w:r>
      <w:r w:rsidRPr="008C68F5">
        <w:rPr>
          <w:rFonts w:ascii="Courier New" w:hAnsi="Courier New" w:cs="Courier New"/>
          <w:sz w:val="20"/>
          <w:szCs w:val="20"/>
        </w:rPr>
        <w:cr/>
      </w:r>
      <w:r w:rsidRPr="008C68F5">
        <w:rPr>
          <w:rFonts w:ascii="Courier New" w:hAnsi="Courier New" w:cs="Courier New"/>
          <w:sz w:val="20"/>
          <w:szCs w:val="20"/>
        </w:rPr>
        <w:cr/>
      </w:r>
      <w:r w:rsidRPr="000D2D8A">
        <w:rPr>
          <w:rFonts w:ascii="Courier New" w:hAnsi="Courier New" w:cs="Courier New"/>
          <w:b/>
          <w:sz w:val="20"/>
          <w:szCs w:val="20"/>
        </w:rPr>
        <w:t>1</w:t>
      </w:r>
      <w:r w:rsidR="00E55643">
        <w:rPr>
          <w:rFonts w:ascii="Courier New" w:hAnsi="Courier New" w:cs="Courier New"/>
          <w:b/>
          <w:sz w:val="20"/>
          <w:szCs w:val="20"/>
        </w:rPr>
        <w:t>3</w:t>
      </w:r>
      <w:r w:rsidRPr="000D2D8A">
        <w:rPr>
          <w:rFonts w:ascii="Courier New" w:hAnsi="Courier New" w:cs="Courier New"/>
          <w:b/>
          <w:sz w:val="20"/>
          <w:szCs w:val="20"/>
        </w:rPr>
        <w:t xml:space="preserve"> - DAS CONDIÇÕES DE PAGAMENTO </w:t>
      </w:r>
    </w:p>
    <w:p w:rsidR="00696356" w:rsidRPr="000D2D8A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3</w:t>
      </w:r>
      <w:r w:rsidRPr="008C68F5">
        <w:rPr>
          <w:rFonts w:ascii="Courier New" w:hAnsi="Courier New" w:cs="Courier New"/>
          <w:sz w:val="20"/>
          <w:szCs w:val="20"/>
        </w:rPr>
        <w:t xml:space="preserve">.1 - Os pagamentos serão efetuados mensalmente mediante apresentação de planilhas contendo os procedimentos realizados no mês anterior e deverá ser apresentado até o quinto dia útil do mês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subseqüente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ao vencido, junto </w:t>
      </w:r>
      <w:r w:rsidR="00703260">
        <w:rPr>
          <w:rFonts w:ascii="Courier New" w:hAnsi="Courier New" w:cs="Courier New"/>
          <w:sz w:val="20"/>
          <w:szCs w:val="20"/>
        </w:rPr>
        <w:t>a Secretaria</w:t>
      </w:r>
      <w:r w:rsidR="005062AE" w:rsidRPr="008C68F5">
        <w:rPr>
          <w:rFonts w:ascii="Courier New" w:hAnsi="Courier New" w:cs="Courier New"/>
          <w:sz w:val="20"/>
          <w:szCs w:val="20"/>
        </w:rPr>
        <w:t xml:space="preserve"> Municipal de Saúde</w:t>
      </w:r>
      <w:r w:rsidRPr="008C68F5">
        <w:rPr>
          <w:rFonts w:ascii="Courier New" w:hAnsi="Courier New" w:cs="Courier New"/>
          <w:sz w:val="20"/>
          <w:szCs w:val="20"/>
        </w:rPr>
        <w:t xml:space="preserve">. Após análise e aprovação do faturamento a CONTRATADA deverá emitir a respectiva Nota Fiscal/Fatura, conforme solicitação </w:t>
      </w:r>
      <w:r w:rsidR="005062AE" w:rsidRPr="008C68F5">
        <w:rPr>
          <w:rFonts w:ascii="Courier New" w:hAnsi="Courier New" w:cs="Courier New"/>
          <w:sz w:val="20"/>
          <w:szCs w:val="20"/>
        </w:rPr>
        <w:t xml:space="preserve">do </w:t>
      </w:r>
      <w:r w:rsidR="00703260">
        <w:rPr>
          <w:rFonts w:ascii="Courier New" w:hAnsi="Courier New" w:cs="Courier New"/>
          <w:sz w:val="20"/>
          <w:szCs w:val="20"/>
        </w:rPr>
        <w:t>SMS</w:t>
      </w:r>
      <w:r w:rsidRPr="008C68F5">
        <w:rPr>
          <w:rFonts w:ascii="Courier New" w:hAnsi="Courier New" w:cs="Courier New"/>
          <w:sz w:val="20"/>
          <w:szCs w:val="20"/>
        </w:rPr>
        <w:t xml:space="preserve">, até o último dia útil do mês, solicitação esta que deverá ser atestada e aprovada no verso pela Secretaria Municipal de Saúde, ou </w:t>
      </w:r>
      <w:r w:rsidRPr="008C68F5">
        <w:rPr>
          <w:rFonts w:ascii="Courier New" w:hAnsi="Courier New" w:cs="Courier New"/>
          <w:sz w:val="20"/>
          <w:szCs w:val="20"/>
        </w:rPr>
        <w:lastRenderedPageBreak/>
        <w:t xml:space="preserve">servidor legalmente designado.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3</w:t>
      </w:r>
      <w:r w:rsidRPr="008C68F5">
        <w:rPr>
          <w:rFonts w:ascii="Courier New" w:hAnsi="Courier New" w:cs="Courier New"/>
          <w:sz w:val="20"/>
          <w:szCs w:val="20"/>
        </w:rPr>
        <w:t xml:space="preserve">.2 - Quaisquer pagamentos não isentarão a CONTRATADA das responsabilidades contratuais, nem implicarão na aceitação e aprovação dos serviços. </w:t>
      </w:r>
    </w:p>
    <w:p w:rsidR="008A2AEF" w:rsidRPr="008C68F5" w:rsidRDefault="008A2AEF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0D2D8A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0D2D8A">
        <w:rPr>
          <w:rFonts w:ascii="Courier New" w:hAnsi="Courier New" w:cs="Courier New"/>
          <w:b/>
          <w:sz w:val="20"/>
          <w:szCs w:val="20"/>
        </w:rPr>
        <w:t>1</w:t>
      </w:r>
      <w:r w:rsidR="00E55643">
        <w:rPr>
          <w:rFonts w:ascii="Courier New" w:hAnsi="Courier New" w:cs="Courier New"/>
          <w:b/>
          <w:sz w:val="20"/>
          <w:szCs w:val="20"/>
        </w:rPr>
        <w:t>4</w:t>
      </w:r>
      <w:r w:rsidRPr="000D2D8A">
        <w:rPr>
          <w:rFonts w:ascii="Courier New" w:hAnsi="Courier New" w:cs="Courier New"/>
          <w:b/>
          <w:sz w:val="20"/>
          <w:szCs w:val="20"/>
        </w:rPr>
        <w:t xml:space="preserve"> - DAS PENALIDADES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4</w:t>
      </w:r>
      <w:r w:rsidRPr="008C68F5">
        <w:rPr>
          <w:rFonts w:ascii="Courier New" w:hAnsi="Courier New" w:cs="Courier New"/>
          <w:sz w:val="20"/>
          <w:szCs w:val="20"/>
        </w:rPr>
        <w:t xml:space="preserve">.1 - A contratada que descumprir as obrigações estabelecidas neste Edital ficará sujeita às seguintes penalidades, garantida ampla defesa, mediante comunicado oficial: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1) Multa de 10% (dez por cento) sobre o valor atualizado do contrato, por sua inexecução parcial;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2) Multa de 20% (vinte por cento) sobre o valor de contrato, por sua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C68F5">
        <w:rPr>
          <w:rFonts w:ascii="Courier New" w:hAnsi="Courier New" w:cs="Courier New"/>
          <w:sz w:val="20"/>
          <w:szCs w:val="20"/>
        </w:rPr>
        <w:t>inexecução</w:t>
      </w:r>
      <w:proofErr w:type="gramEnd"/>
      <w:r w:rsidRPr="008C68F5">
        <w:rPr>
          <w:rFonts w:ascii="Courier New" w:hAnsi="Courier New" w:cs="Courier New"/>
          <w:sz w:val="20"/>
          <w:szCs w:val="20"/>
        </w:rPr>
        <w:t xml:space="preserve"> total, sem prejuízo de outras sanções previstas no artigo 87 da Lei Federal 8.666/93, garantida ampla defesa.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3) Suspensão do contrato de prestação de serviços.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4) Suspensão de participação em licitações promovidas pel</w:t>
      </w:r>
      <w:r w:rsidR="00AB30FF" w:rsidRPr="008C68F5">
        <w:rPr>
          <w:rFonts w:ascii="Courier New" w:hAnsi="Courier New" w:cs="Courier New"/>
          <w:sz w:val="20"/>
          <w:szCs w:val="20"/>
        </w:rPr>
        <w:t>o Município de Rio das Antas - SC</w:t>
      </w:r>
      <w:r w:rsidRPr="008C68F5">
        <w:rPr>
          <w:rFonts w:ascii="Courier New" w:hAnsi="Courier New" w:cs="Courier New"/>
          <w:sz w:val="20"/>
          <w:szCs w:val="20"/>
        </w:rPr>
        <w:t xml:space="preserve">, por prazo não superior a dois anos. </w:t>
      </w:r>
    </w:p>
    <w:p w:rsidR="004278D3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5) Declaração de inidoneidade para participar ou contratar com a Administração Pública enquanto perdurarem os motivos determinados da punição, ou até que seja promovida sua reabilitação perante a própria autoridade</w:t>
      </w:r>
      <w:r w:rsidR="00663E55" w:rsidRPr="008C68F5">
        <w:rPr>
          <w:rFonts w:ascii="Courier New" w:hAnsi="Courier New" w:cs="Courier New"/>
          <w:sz w:val="20"/>
          <w:szCs w:val="20"/>
        </w:rPr>
        <w:t>.</w:t>
      </w:r>
    </w:p>
    <w:p w:rsidR="00663E55" w:rsidRPr="008C68F5" w:rsidRDefault="00663E55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0D2D8A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0D2D8A">
        <w:rPr>
          <w:rFonts w:ascii="Courier New" w:hAnsi="Courier New" w:cs="Courier New"/>
          <w:b/>
          <w:sz w:val="20"/>
          <w:szCs w:val="20"/>
        </w:rPr>
        <w:t>1</w:t>
      </w:r>
      <w:r w:rsidR="00E55643">
        <w:rPr>
          <w:rFonts w:ascii="Courier New" w:hAnsi="Courier New" w:cs="Courier New"/>
          <w:b/>
          <w:sz w:val="20"/>
          <w:szCs w:val="20"/>
        </w:rPr>
        <w:t>5</w:t>
      </w:r>
      <w:r w:rsidRPr="000D2D8A">
        <w:rPr>
          <w:rFonts w:ascii="Courier New" w:hAnsi="Courier New" w:cs="Courier New"/>
          <w:b/>
          <w:sz w:val="20"/>
          <w:szCs w:val="20"/>
        </w:rPr>
        <w:t xml:space="preserve"> - DAS OBRIGAÇÕES DA EMPRESA CONTRATADA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5</w:t>
      </w:r>
      <w:r w:rsidRPr="008C68F5">
        <w:rPr>
          <w:rFonts w:ascii="Courier New" w:hAnsi="Courier New" w:cs="Courier New"/>
          <w:sz w:val="20"/>
          <w:szCs w:val="20"/>
        </w:rPr>
        <w:t xml:space="preserve">.1 – Para o cumprimento do objeto a CONTRATADA se obriga a: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a) Arcar com todas as despesas necessárias para a prestação dos serviços, tais como: mão-de-obra, pagamento de seguros, tributos, impostos, taxas e demais</w:t>
      </w:r>
      <w:r w:rsidR="003B566E">
        <w:rPr>
          <w:rFonts w:ascii="Courier New" w:hAnsi="Courier New" w:cs="Courier New"/>
          <w:sz w:val="20"/>
          <w:szCs w:val="20"/>
        </w:rPr>
        <w:t xml:space="preserve"> </w:t>
      </w:r>
      <w:r w:rsidRPr="008C68F5">
        <w:rPr>
          <w:rFonts w:ascii="Courier New" w:hAnsi="Courier New" w:cs="Courier New"/>
          <w:sz w:val="20"/>
          <w:szCs w:val="20"/>
        </w:rPr>
        <w:t xml:space="preserve">obrigações vinculadas à legislação tributária, trabalhista e previdenciária;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b) manter durante o prazo de execução do contrato as exigências de habilitação e qualificação exigidas na licitação. 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5E2B5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5E2B55">
        <w:rPr>
          <w:rFonts w:ascii="Courier New" w:hAnsi="Courier New" w:cs="Courier New"/>
          <w:b/>
          <w:sz w:val="20"/>
          <w:szCs w:val="20"/>
        </w:rPr>
        <w:t>1</w:t>
      </w:r>
      <w:r w:rsidR="00E55643">
        <w:rPr>
          <w:rFonts w:ascii="Courier New" w:hAnsi="Courier New" w:cs="Courier New"/>
          <w:b/>
          <w:sz w:val="20"/>
          <w:szCs w:val="20"/>
        </w:rPr>
        <w:t>6</w:t>
      </w:r>
      <w:r w:rsidRPr="005E2B55">
        <w:rPr>
          <w:rFonts w:ascii="Courier New" w:hAnsi="Courier New" w:cs="Courier New"/>
          <w:b/>
          <w:sz w:val="20"/>
          <w:szCs w:val="20"/>
        </w:rPr>
        <w:t xml:space="preserve"> - DAS DISPOSIÇÕES GERAIS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6</w:t>
      </w:r>
      <w:r w:rsidRPr="008C68F5">
        <w:rPr>
          <w:rFonts w:ascii="Courier New" w:hAnsi="Courier New" w:cs="Courier New"/>
          <w:sz w:val="20"/>
          <w:szCs w:val="20"/>
        </w:rPr>
        <w:t xml:space="preserve">.1 - A participação neste processo de credenciamento pressupõe conhecimento do objeto e dos procedimentos que o integram. </w:t>
      </w:r>
    </w:p>
    <w:p w:rsidR="00207326" w:rsidRPr="005E2B5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6</w:t>
      </w:r>
      <w:r w:rsidRPr="008C68F5">
        <w:rPr>
          <w:rFonts w:ascii="Courier New" w:hAnsi="Courier New" w:cs="Courier New"/>
          <w:sz w:val="20"/>
          <w:szCs w:val="20"/>
        </w:rPr>
        <w:t xml:space="preserve">.2 - Não deverão ser apresentados documentos ou informações além dos que forem necessários e suficientes, nem fora de ordem. </w:t>
      </w:r>
    </w:p>
    <w:p w:rsidR="00207326" w:rsidRPr="005E2B5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E6713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6</w:t>
      </w:r>
      <w:r w:rsidRPr="008C68F5">
        <w:rPr>
          <w:rFonts w:ascii="Courier New" w:hAnsi="Courier New" w:cs="Courier New"/>
          <w:sz w:val="20"/>
          <w:szCs w:val="20"/>
        </w:rPr>
        <w:t>.3 - Todos os documentos apresentados pela empresa deverão ser rubricados por seu representante legal ou procurador especialmente constituído</w:t>
      </w:r>
      <w:r w:rsidR="00E67135" w:rsidRPr="008C68F5">
        <w:rPr>
          <w:rFonts w:ascii="Courier New" w:hAnsi="Courier New" w:cs="Courier New"/>
          <w:sz w:val="20"/>
          <w:szCs w:val="20"/>
        </w:rPr>
        <w:t>.</w:t>
      </w:r>
    </w:p>
    <w:p w:rsidR="005E2B55" w:rsidRPr="005C5EAB" w:rsidRDefault="005E2B55" w:rsidP="00C811C6">
      <w:pPr>
        <w:pStyle w:val="PargrafodaLista"/>
        <w:ind w:left="0" w:firstLine="0"/>
        <w:jc w:val="both"/>
        <w:rPr>
          <w:rFonts w:ascii="Courier New" w:hAnsi="Courier New" w:cs="Courier New"/>
          <w:sz w:val="10"/>
          <w:szCs w:val="10"/>
        </w:rPr>
      </w:pPr>
    </w:p>
    <w:p w:rsidR="005E2B55" w:rsidRPr="008C68F5" w:rsidRDefault="005E2B55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="00E55643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.4 – DA FISCALIZAÇÃO</w:t>
      </w:r>
      <w:r w:rsidR="00015F50">
        <w:rPr>
          <w:rFonts w:ascii="Courier New" w:hAnsi="Courier New" w:cs="Courier New"/>
          <w:sz w:val="20"/>
          <w:szCs w:val="20"/>
        </w:rPr>
        <w:t>:</w:t>
      </w:r>
      <w:r w:rsidRPr="008C68F5">
        <w:rPr>
          <w:rFonts w:ascii="Courier New" w:hAnsi="Courier New" w:cs="Courier New"/>
          <w:sz w:val="20"/>
          <w:szCs w:val="20"/>
        </w:rPr>
        <w:t xml:space="preserve">A execução do </w:t>
      </w:r>
      <w:r w:rsidR="00015F50">
        <w:rPr>
          <w:rFonts w:ascii="Courier New" w:hAnsi="Courier New" w:cs="Courier New"/>
          <w:sz w:val="20"/>
          <w:szCs w:val="20"/>
        </w:rPr>
        <w:t xml:space="preserve">futuro </w:t>
      </w:r>
      <w:r w:rsidRPr="008C68F5">
        <w:rPr>
          <w:rFonts w:ascii="Courier New" w:hAnsi="Courier New" w:cs="Courier New"/>
          <w:sz w:val="20"/>
          <w:szCs w:val="20"/>
        </w:rPr>
        <w:t>contrato será acompanhada e fiscalizada pela SECRETARIA MUNICIPAL DE SAÚDE, observada a legislação vigente.</w:t>
      </w:r>
    </w:p>
    <w:p w:rsidR="00E67135" w:rsidRPr="008C68F5" w:rsidRDefault="00E67135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8C68F5" w:rsidRDefault="00E67135" w:rsidP="0009111B">
      <w:pPr>
        <w:pStyle w:val="PargrafodaLista"/>
        <w:ind w:left="0" w:firstLine="0"/>
        <w:rPr>
          <w:rFonts w:ascii="Courier New" w:hAnsi="Courier New" w:cs="Courier New"/>
          <w:sz w:val="20"/>
          <w:szCs w:val="20"/>
        </w:rPr>
      </w:pPr>
      <w:r w:rsidRPr="00214648">
        <w:rPr>
          <w:rFonts w:ascii="Courier New" w:hAnsi="Courier New" w:cs="Courier New"/>
          <w:sz w:val="20"/>
          <w:szCs w:val="20"/>
        </w:rPr>
        <w:t xml:space="preserve">Rio das Antas (SC), </w:t>
      </w:r>
      <w:r w:rsidR="009B0331">
        <w:rPr>
          <w:rFonts w:ascii="Courier New" w:hAnsi="Courier New" w:cs="Courier New"/>
          <w:sz w:val="20"/>
          <w:szCs w:val="20"/>
        </w:rPr>
        <w:t>12</w:t>
      </w:r>
      <w:r w:rsidR="00533D98">
        <w:rPr>
          <w:rFonts w:ascii="Courier New" w:hAnsi="Courier New" w:cs="Courier New"/>
          <w:sz w:val="20"/>
          <w:szCs w:val="20"/>
        </w:rPr>
        <w:t xml:space="preserve"> de setembro</w:t>
      </w:r>
      <w:r w:rsidRPr="00214648">
        <w:rPr>
          <w:rFonts w:ascii="Courier New" w:hAnsi="Courier New" w:cs="Courier New"/>
          <w:sz w:val="20"/>
          <w:szCs w:val="20"/>
        </w:rPr>
        <w:t xml:space="preserve"> de 201</w:t>
      </w:r>
      <w:r w:rsidR="007608B1">
        <w:rPr>
          <w:rFonts w:ascii="Courier New" w:hAnsi="Courier New" w:cs="Courier New"/>
          <w:sz w:val="20"/>
          <w:szCs w:val="20"/>
        </w:rPr>
        <w:t>7</w:t>
      </w:r>
      <w:r w:rsidRPr="00214648">
        <w:rPr>
          <w:rFonts w:ascii="Courier New" w:hAnsi="Courier New" w:cs="Courier New"/>
          <w:sz w:val="20"/>
          <w:szCs w:val="20"/>
        </w:rPr>
        <w:t>.</w:t>
      </w: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8C68F5" w:rsidRDefault="00207326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09111B" w:rsidRPr="008C68F5" w:rsidRDefault="0009111B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09111B" w:rsidRPr="008C68F5" w:rsidRDefault="0009111B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09111B" w:rsidRPr="008C68F5" w:rsidRDefault="0009111B" w:rsidP="00C811C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207326" w:rsidRPr="008C68F5" w:rsidRDefault="00214648" w:rsidP="00214648">
      <w:pPr>
        <w:pStyle w:val="PargrafodaLista"/>
        <w:tabs>
          <w:tab w:val="center" w:pos="5244"/>
        </w:tabs>
        <w:ind w:left="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7608B1">
        <w:rPr>
          <w:rFonts w:ascii="Courier New" w:hAnsi="Courier New" w:cs="Courier New"/>
          <w:sz w:val="20"/>
          <w:szCs w:val="20"/>
        </w:rPr>
        <w:t>Secretaria</w:t>
      </w:r>
      <w:r>
        <w:rPr>
          <w:rFonts w:ascii="Courier New" w:hAnsi="Courier New" w:cs="Courier New"/>
          <w:sz w:val="20"/>
          <w:szCs w:val="20"/>
        </w:rPr>
        <w:t xml:space="preserve"> Municipal de Saúde</w:t>
      </w:r>
    </w:p>
    <w:p w:rsidR="00207326" w:rsidRPr="008C68F5" w:rsidRDefault="007608B1" w:rsidP="0009111B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Bianca Ferrer </w:t>
      </w:r>
      <w:proofErr w:type="spellStart"/>
      <w:r>
        <w:rPr>
          <w:rFonts w:ascii="Courier New" w:hAnsi="Courier New" w:cs="Courier New"/>
          <w:sz w:val="20"/>
          <w:szCs w:val="20"/>
        </w:rPr>
        <w:t>Uber</w:t>
      </w:r>
      <w:proofErr w:type="spellEnd"/>
    </w:p>
    <w:p w:rsidR="00265453" w:rsidRDefault="007608B1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Secretária</w:t>
      </w:r>
      <w:r w:rsidR="00207326" w:rsidRPr="008C68F5">
        <w:rPr>
          <w:rFonts w:ascii="Courier New" w:hAnsi="Courier New" w:cs="Courier New"/>
          <w:sz w:val="20"/>
          <w:szCs w:val="20"/>
        </w:rPr>
        <w:cr/>
      </w: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15F50" w:rsidRDefault="00015F50" w:rsidP="00265453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48576B" w:rsidRPr="00E96694" w:rsidRDefault="00265453" w:rsidP="00E96694">
      <w:pPr>
        <w:pStyle w:val="PargrafodaLista"/>
        <w:ind w:left="0" w:firstLine="0"/>
        <w:jc w:val="left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E96694">
        <w:rPr>
          <w:rFonts w:ascii="Courier New" w:hAnsi="Courier New" w:cs="Courier New"/>
          <w:b/>
          <w:sz w:val="20"/>
          <w:szCs w:val="20"/>
        </w:rPr>
        <w:lastRenderedPageBreak/>
        <w:t>ANEXO I –</w:t>
      </w:r>
      <w:r w:rsidR="00636575" w:rsidRPr="00E96694">
        <w:rPr>
          <w:rFonts w:ascii="Courier New" w:hAnsi="Courier New" w:cs="Courier New"/>
          <w:b/>
          <w:sz w:val="20"/>
          <w:szCs w:val="20"/>
        </w:rPr>
        <w:t>RELATÓRIO EXAMES LABORATORIAIS - TABELA SUS</w:t>
      </w:r>
      <w:r w:rsidR="00636575" w:rsidRPr="00E96694">
        <w:rPr>
          <w:rFonts w:ascii="Courier New" w:hAnsi="Courier New" w:cs="Courier New"/>
          <w:b/>
          <w:sz w:val="20"/>
          <w:szCs w:val="20"/>
        </w:rPr>
        <w:cr/>
      </w:r>
    </w:p>
    <w:tbl>
      <w:tblPr>
        <w:tblW w:w="1091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512"/>
        <w:gridCol w:w="1560"/>
      </w:tblGrid>
      <w:tr w:rsidR="00774008" w:rsidRPr="00E96694" w:rsidTr="00E96694">
        <w:trPr>
          <w:trHeight w:val="13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Relatório Sintético de Procedimentos</w:t>
            </w:r>
          </w:p>
        </w:tc>
      </w:tr>
      <w:tr w:rsidR="00774008" w:rsidRPr="00E96694" w:rsidTr="00541EA3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Procedimento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Valor Tabela SUS</w:t>
            </w:r>
          </w:p>
        </w:tc>
      </w:tr>
      <w:tr w:rsidR="00774008" w:rsidRPr="00E96694" w:rsidTr="00541EA3">
        <w:trPr>
          <w:trHeight w:val="1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02.02.01.001-5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CLEARANCE OSMOLAR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  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02.02.01.002-3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CAPACIDADE DE FIXACAO DO FERRO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02.02.01.003-1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CROMATOGRAFIA DE AMINOACIDOS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02.02.01.004-0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CURVA GLICEMICA (2 DOSAGENS)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02.02.01.005-8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CURVA GLICEMICA C/ INDUCAO POR CORTISONA (5 DOSAGENS)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02.02.01.006-6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CURVA GLICEMICA C/ INDUCAO POR CORTISONA (4 DOSAGENS)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02.02.01.007-4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CURVA GLICEMICA CLASSICA (5 DOSAGENS)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02.02.01.008-2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OSMOLARIDADE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02.02.01.009-0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5-NUCLEOTIDASE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02.02.01.010-4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ACETONA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02.02.01.011-2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ASCORBICO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URICO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02.02.01.013-9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VANILMANDELICO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      9,00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02.02.01.014-7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ALDOLASE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02.02.01.015-5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ALFA-1-ANTITRIPSINA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02.02.01.016-3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ALFA-1-GLICOPROTEINA ACIDA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02.02.01.017-1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ALFA-2-MACROGLOBULINA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541EA3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AMILASE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02.02.01.019-8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AMONIA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02.02.01.020-1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BILIRRUBINA TOTAL E FRACOES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CALCIO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CALCIO IONIZAVEL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02.02.01.023-6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CAROTENO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02.02.01.025-2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CERULOPLASMINA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02.02.01.026-0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CLORETO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02.02.01.027-9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COLESTEROL HDL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02.02.01.028-7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COLESTEROL LDL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02.02.01.029-5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COLESTEROL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02.02.01.030-9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COLINESTERASE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02.02.01.031-7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CREATININA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02.02.01.032-5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CREATINOFOSFOQUINASE (CPK)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02.02.01.033-3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CREATINOFOSFOQUINASE FRACAO MB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02.02.01.036-8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DESIDROGENASE LATICA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02.02.01.038-4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FERRITINA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15,59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02.02.01.039-2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FERRO SERICO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02.02.01.040-6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FOLATO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02.02.01.041-4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FOSFATASE ACIDA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02.02.01.042-2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FOSFATASE ALCALINA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02.02.01.043-0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FOSFORO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02.02.01.044-9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FRACAO PROSTATICA DA FOSFATASE ACIDA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02.02.01.045-7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GALACTOSE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02.02.01.046-5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GAMA-GLUTAMIL-TRANSFERASE (GAMA GT)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02.02.01.047-3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GLICOSE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02.02.01.048-1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GLICOSE-6-FOSFATO DESIDROGENASE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02.02.01.049-0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HAPTOGLOBINA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541EA3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    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02.02.01.050-3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HEMOGLOBINA GLICOSILADA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7,86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02.02.01.055-4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LIPASE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02.02.01.056-2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MAGNESIO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02.02.01.057-0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MUCO-PROTEINAS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lastRenderedPageBreak/>
              <w:t>02.02.01.058-9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PIRUVATO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02.02.01.060-0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POTASSIO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02.02.01.061-9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PROTEINAS TOTAIS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1,40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02.02.01.062-7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PROTEINAS TOTAIS E FRACOES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02.02.01.063-5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SODIO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02.02.01.064-3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TRANSAMINASE GLUTAMICO-OXALACETICA (TGO)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02.02.01.065-1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TRANSAMINASE GLUTAMICO-PIRUVICA (TGP)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541EA3">
            <w:pPr>
              <w:ind w:left="0" w:firstLine="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       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02.02.01.066-0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TRANSFERRINA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02.02.01.067-8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TRIGLICERIDEOS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02.02.01.069-4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UREIA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02.02.01.070-8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VITAMINA B12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15,24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02.02.01.071-6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ELETROFORESE DE LIPOPROTEINAS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02.02.01.072-4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ELETROFORESE DE PROTEINAS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4,42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02.02.01.076-7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25 HIDROXIVITAMINA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15,24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02.02.02.002-9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CONTAGEM DE PLAQUETAS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02.02.02.003-7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CONTAGEM DE RETICULOCITOS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02.02.02.007-0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TEMPO DE COAGULACAO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02.02.02.009-6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TEMPO DE SANGRAMENTO -DUKE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02.02.02.010-0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TEMPO DE SANGRAMENTO DE IVY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02.02.02.013-4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TEMPO DE TROMBOPLASTINA PARCIAL ATIVADA (TTP ATIVADA)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5,77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02.02.02.014-2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TEMPO E ATIVIDADE DA PROTROMBINA (TAP)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02.02.02.015-0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VELOCIDADE DE HEMOSSEDIMENTACAO (VHS)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02.02.02.017-7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ANTITROMBINA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6,48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02.02.02.018-5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5,31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02.02.02.019-3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IX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7,61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02.02.02.020-7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02.02.02.021-5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VII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8,09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02.02.02.022-3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VIII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6,63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02.02.02.023-1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VIII (INIBIDOR)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02.02.02.024-0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VON WILLEBRAND (ANTIGENO)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18,91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02.02.02.025-8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6,66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02.02.02.026-6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02.02.02.027-4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XII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02.02.02.028-2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FATOR 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6,66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02.02.02.029-0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FIBRINOGENIO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4,60 </w:t>
            </w:r>
          </w:p>
        </w:tc>
      </w:tr>
      <w:tr w:rsidR="00774008" w:rsidRPr="00E96694" w:rsidTr="00F04F29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02.02.02.030-4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HEMOGLOBINA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sz w:val="16"/>
                <w:szCs w:val="16"/>
                <w:lang w:eastAsia="pt-BR"/>
              </w:rPr>
              <w:t xml:space="preserve">1,53 </w:t>
            </w:r>
          </w:p>
        </w:tc>
      </w:tr>
      <w:tr w:rsidR="00774008" w:rsidRPr="00E96694" w:rsidTr="00F04F29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HEMOGLOBINA FETAL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02.02.02.033-9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HEMOSSIDERINA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02.02.02.034-7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PLASMINOGENIO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02.02.02.035-5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ELETROFORESE DE HEMOGLOBINA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5,41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02.02.02.036-3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ERITROGRAMA (ERITROCITOS, HEMOGLOBINA, HEMATOCRITO)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02.02.02.037-1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HEMATOCRITO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1,53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HEMOGRAMA COMPLETO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02.02.02.039-8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LEUCOGRAMA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02.02.02.041-0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CELULAS 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02.02.02.042-8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CORPUSCULOS DE HEINZ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02.02.02.044-4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HEMOGLOBINA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02.02.02.049-5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PROVA DE RETRACAO DO COAGULO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02.02.02.050-9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PROVA DO LACO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02.02.02.052-5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AGREGACAO DE PLAQUETAS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02.02.02.054-1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DIRETO DE ANTIGLOBULINA HUMANA (TAD)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02.02.03.004-0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DETECCAO DE RNA DO HIV-1 (QUALITATIVO)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65,00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02.02.03.005-9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DETECCAO DE RNA DO VIRUS DA HEPATITE C (QUALITATIVO)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96,00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lastRenderedPageBreak/>
              <w:t>02.02.03.006-7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COMPLEMENTO (CH50)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02.02.03.007-5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FATOR REUMATOIDE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02.02.03.008-3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QUANTITATIVA DE PROTEINA C REATIVA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02.02.03.009-1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ALFA-FETOPROTEINA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15,06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02.02.03.010-5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ANTIGENO PROSTATICO ESPECIFICO (PSA)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16,42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02.02.03.011-3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BETA-2-MICROGLOBULINA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02.02.03.012-1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COMPLEMENTO C3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02.02.03.013-0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COMPLEMENTO C4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02.02.03.014-8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CRIOAGLUTININA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02.02.03.015-6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IMUNOGLOBULINA A (IGA)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02.02.03.016-4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IMUNOGLOBULINA E (IGE)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IMUNOGLOBULINA M (IGM)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02.02.03.019-9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INIBIDOR DE C1-ESTERASE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02.02.03.020-2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PROTEINA C REATIVA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GENOTIPAGEM DE VIRUS DA HEPATITE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298,48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02.02.03.022-9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IMUNOELETROFORESE DE PROTEINAS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02.02.03.023-7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IMUNOFENOTIPAGEM DE HEMOPATIAS MALIGNAS (POR MARCADOR)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02.02.03.025-3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 IGG ANTICARDIOLIPINA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02.02.03.026-1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 IGM ANTICARDIOLIPINA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ANTI-DNA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8,67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02.02.03.028-8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ANTI-HELICOBACTER PYLORI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02.02.03.029-6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ANTI-HIV-1 (WESTERN BLOT)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85,00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02.02.03.030-0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ANTI-HIV-1 + HIV-2 (ELISA)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02.02.03.031-8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ANTI-HTLV-1 + HTLV-2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02.02.03.032-6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ANTI-RIBONUCLEOPROTEINA (RNP)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02.02.03.033-4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ANTI-SCHISTOSOMAS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5,74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02.02.03.034-2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ANTI-SM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02.02.03.035-0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ANTI-SS-A (RO)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02.02.03.036-9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ANTI-SS-B (LA)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02.02.03.037-7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ANTIADENOVIRUS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02.02.03.038-5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ANTIAMEBAS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02.02.03.039-3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ANTIASPERGILLUS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02.02.03.040-7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ANTIBRUCELAS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02.02.03.041-5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ANTICISTICERCO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     5,83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02.02.03.042-3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ANTICLAMIDIA (POR IMUNOFLUORESCENCIA)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02.02.03.043-1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ANTICORTEX SUPRARENAL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02.02.03.044-0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ANTIEQUINOCOCOS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02.02.03.045-8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ANTIESCLERODERMA (SCL 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02.02.03.046-6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ANTIESPERMATOZOIDES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02.02.03.047-4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ANTIESTREPTOLISINA O (ASLO)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02.02.03.048-2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ANTIFIGADO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02.02.03.050-4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ANTIGLOMERULO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02.02.03.051-2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ANTIILHOTA DE LANGERHANS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ANTIINSULINA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02.02.03.053-9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ANTILEPTOSPIRAS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02.02.03.054-7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ANTILISTERIA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5,50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02.02.03.055-5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ANTIMICROSSOMAS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02.02.03.056-3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ANTIMITOCONDRIA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02.02.03.057-1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ANTIMUSCULO ESTRIADO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ANTIMUSCULO LISO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02.02.03.059-8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ANTINUCLEO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02.02.03.060-1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ANTIPARIETAIS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ANTIPLASMODIOS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lastRenderedPageBreak/>
              <w:t>02.02.03.062-8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ANTITIREOGLOBULINA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02.02.03.063-6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ANTIGENO DE SUPERFICIE DO VIRUS DA HEPATITE B (ANTI-HBS)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46504A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752F28">
        <w:trPr>
          <w:trHeight w:val="18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02.02.03.064-4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ANTIGENO E DO VIRUS DA HEPATITE B (ANTI-HBE)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02.02.03.065-2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HISTOPLASMA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7,78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02.02.03.066-0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O SPOROTRIX SCHENKII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9,71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02.02.03.067-9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O VIRUS DA HEPATITE C (ANTI-HCV)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02.02.03.068-7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O VIRUS DA HEPATITE D (ANTI-HDV)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02.02.03.070-9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CONTRA PARACOCCIDIOIDES BRASILIENSIS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02.02.03.071-7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E/OU ANTIGENO DO VIRUS SINCICIAL RESPIRATORIO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02.02.03.072-5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EIE ANTICLAMIDIA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02.02.03.073-3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HETEROFILOS CONTA O VIRUS EPSTEIN-BARR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02.02.03.074-1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ANTICITOMEGALOVIRUS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02.02.03.075-0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ANTILEISHMANIAS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02.02.03.076-8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ANTITOXOPLASMA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16,97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02.02.03.077-6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ANTITRYPANOSOMA CRUZI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02.02.03.078-4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41784E">
            <w:pPr>
              <w:ind w:left="0" w:firstLine="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ANTIGENO CENTRAL DO VIRUS DA HEPATITE B (ANTI-HBC-IGG)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752F28">
        <w:trPr>
          <w:trHeight w:val="18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02.02.03.079-2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ARBOVIRUS (DENGUE E FEBRE AMARELA)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02.02.03.080-6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O VIRUS DA HEPATITE A (HAV-IGG)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02.02.03.081-4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O VIRUS DA RUBEOLA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02.02.03.082-2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O VIRUS DA VARICELA-HERPES ZOSTER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02.02.03.083-0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O VIRUS EPSTEIN-BARR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02.02.03.084-9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IGG CONTRA O VIRUS HERPES SIMPLES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02.02.03.085-7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ANTICITOMEGALOVIRUS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11,61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02.02.03.086-5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ANTILEISHMANIAS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02.02.03.087-3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ANTITOXOPLASMA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02.02.03.088-1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ANTITRYPANOSOMA CRUZI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02.02.03.089-0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41784E">
            <w:pPr>
              <w:ind w:left="0" w:firstLine="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ANTIGENO CENTRAL DO VIRUS DA HEPATITE B (ANTI-HBC-IGM)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46504A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41784E">
        <w:trPr>
          <w:trHeight w:val="18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02.02.03.090-3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ARBOVIRUS (DENGUE E FEBRE AMARELA)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02.02.03.091-1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O VIRUS DA HEPATITE A (HAV-IGG)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O VIRUS DA RUBEOLA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02.02.03.093-8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O VIRUS DA VARICELA-HERPES ZOSTER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02.02.03.094-6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O VIRUS EPSTEIN-BARR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02.02.03.095-4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ANTICORPOS IGM CONTRA O VIRUS HERPES SIMPLES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02.02.03.096-2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ANTIGENO CARCINOEMBRIONARIO (CEA)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13,35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ANTIGENO DE SUPERFICIE DO VIRUS DA HEPATITE B (HBSAG)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02.02.03.098-9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ANTIGENO E DO VIRUS DA HEPATITE B (HBEAG)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02.02.03.099-7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CLAMIDIA (POR CAPTURA HIBRIDA)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02.02.03.100-4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CRIOGLOBULINAS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02.02.03.101-2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FATOR REUMATOIDE (WAALER-ROSE)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HIV-1 POR IMUNOFLUORESCENCIA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02.02.03.103-9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IMUNOGLOBULINA E (IGE) ALERGENO-ESPECIFICA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02.02.03.104-7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TRYPANOSOMA CRUZI (POR IMUNOFLUORESCENCIA)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02.02.03.106-3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PROVAS IMUNO-ALERGICAS BACTERIANAS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1,77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02.02.03.107-1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QUANTIFICACAO DE RNA DO HIV-1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18,00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QUANTIFICACAO DE RNA DO VIRUS DA HEPATITE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46504A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168,48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02.02.03.109-8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REACAO DE HEMAGLUTINACAO (TPHA) P/ DIAGNOSTICO DA SIFILIS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02.02.03.110-1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REACAO DE MONTENEGRO 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02.02.03.111-0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VDRL P/ DETECÇÃO DE SIFILIS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02.02.03.112-8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FTA-ABS IGG P/ DIAGNOSTICO DA SIFILIS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02.02.03.113-6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FTA-ABS IGM P/ DIAGNOSTICO DA SIFILIS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02.02.03.114-4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TESTES ALERGICOS DE CONTATO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1,77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lastRenderedPageBreak/>
              <w:t>02.02.03.117-9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VDRL P/ DETECCAO DE SIFILIS EM GESTANTE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02.02.03.119-5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DA FRAÇÃO C1Q DO COMPLEMENTO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17,16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02.02.03.121-7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41784E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DO ANTÍGENO CA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13,35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02.02.04.001-1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ESTERCOBILINOGENIO FECAL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GORDURA FECAL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02.02.04.003-8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EXAME COPROLOGICO FUNCIONAL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02.02.04.004-6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IDENTIFICACAO DE FRAGMENTOS DE HELMINTOS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02.02.04.005-4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ENTEROBIUS VERMICULARES (OXIURUS OXIURA)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02.02.04.006-2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EOSINOFILOS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GORDURA FECAL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02.02.04.008-9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LARVAS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02.02.04.009-7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LEUCOCITOS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02.02.04.010-0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LEVEDURAS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02.02.04.012-7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OVOS E CISTOS DE PARASITAS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02.02.04.013-5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ROTAVIRUS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02.02.04.014-3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SANGUE OCULTO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02.02.04.015-1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SUBSTANCIAS REDUTORAS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02.02.04.016-0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TRIPSINA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02.02.04.017-8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TROFOZOITAS NAS FEZES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02.02.05.001-7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ANALISE DE CARACTERES FISICOS, ELEMENTOS E SEDIMENTO DA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02.02.05.002-5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CLEARANCE DE CREATININA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02.02.05.003-3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CLEARANCE DE FOSFATO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02.02.05.004-1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CLEARANCE DE UREIA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02.02.05.005-0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CONTAGEM DE ADDIS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02.02.05.006-8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OSMOLALIDADE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02.02.05.009-2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MICROALBUMINA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8,12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02.02.05.011-4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PROTEINAS (URINA DE 24 HORAS)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02.02.05.013-0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EXAME QUALITATIVO DE CALCULOS URINARIOS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02.02.05.015-7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ALCAPTONA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02.02.05.016-5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AMINOACIDOS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02.02.05.017-3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BETA-MERCAPTO-LACTATO-DISSULFIDURIA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02.02.05.018-1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CADEIAS LEVES KAPPA E LAMBDA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2,40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02.02.05.020-3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COPROPORFIRINA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02.02.05.021-1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ERROS INATOS DO METABOLISMO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FENIL-CETONA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02.02.05.023-8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FRUTOSE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02.02.05.024-6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GALACTOSE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3,36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02.02.05.026-2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HOMOCISTINA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LACTOSE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02.02.05.028-9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MUCOPOLISSACARIDEOS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3,70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02.02.05.029-7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PORFOBILINOGENIO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02.02.05.030-0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PROTEINAS URINARIAS (POR ELETROFORESE)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4,44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02.02.05.031-9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TIROSINA NA URINA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02.02.05.032-7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PROVA DE DILUICAO (URINA)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02.02.06.001-2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INDICE DE TIROXINA LIVRE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12,54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RETENCAO DE T3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12,54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02.02.06.003-9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DE T3 REVERSO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14,69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02.02.06.004-7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17-ALFA-HIDROXIPROGESTERONA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10,20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02.02.06.005-5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17-CETOSTEROIDES TOTAIS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6,72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02.02.06.006-3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17-HIDROXICORTICOSTEROIDES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6,72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02.02.06.007-1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5-HIDROXI-INDOL-ACETICO (SEROTONINA)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6,72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ADRENOCORTICOTROFICO (ACTH)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14,12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02.02.06.009-8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ALDOSTERONA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lastRenderedPageBreak/>
              <w:t>02.02.06.010-1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AMP CICLICO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ANDROSTENEDIONA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11,53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CALCITONINA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14,38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02.02.06.013-6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CORTISOL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9,86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02.02.06.014-4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DEHIDROEPIANDROSTERONA (DHEA)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7473E3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02.02.06.015-2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DIHIDROTESTOTERONA (DHT)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11,71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02.02.06.016-0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ESTRADIOL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10,15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02.02.06.017-9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ESTRIOL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02.02.06.018-7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ESTRONA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11,12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02.02.06.019-5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GASTRINA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14,15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02.02.06.020-9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GLOBULINA TRANSPORTADORA DE TIROXINA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15,35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02.02.06.021-7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GONADOTROFINA CORIONICA HUMANA (HCG, BETA HCG)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7,85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02.02.06.022-5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HORMONIO DE CRESCIMENTO (HGH)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10,21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02.02.06.023-3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HORMONIO FOLICULO-ESTIMULANTE (FSH)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7,89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02.02.06.024-1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HORMONIO LUTEINIZANTE (LH)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8,97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02.02.06.025-0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HORMONIO TIREOESTIMULANTE (TSH)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8,96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02.02.06.026-8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INSULINA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10,17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02.02.06.027-6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PARATORMONIO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43,13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02.02.06.028-4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PEPTIDEO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15,35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02.02.06.029-2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PROGESTERONA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10,22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02.02.06.030-6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PROLACTINA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10,15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02.02.06.031-4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RENINA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13,19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02.02.06.032-2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SOMATOMEDINA C (IGF1)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15,35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02.02.06.033-0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SULFATO DE HIDROEPIANDROSTERONA (DHEAS)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02.02.06.034-9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TESTOSTERONA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10,43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02.02.06.035-7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TESTOSTERONA LIVRE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02.02.06.036-5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TIREOGLOBULINA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15,35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02.02.06.037-3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TIROXINA (T4)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8,76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02.02.06.038-1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TIROXINA LIVRE (T4 LIVRE)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11,60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02.02.06.039-0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TRIIODOTIRONINA (T3)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8,71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02.02.06.040-3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ESTIMULO DA PROLACTINA / TSH APOS TRH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02.02.06.041-1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ESTIMULO DA PROLACTINA APOS CLORPROMAZINA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ESTIMULO DE LH E FSH APOS GONADORRELINA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02.02.06.043-8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ESTIMULO DO HGH APOS GLUCAGON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02.02.06.044-6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SUPRESSAO DO CORTISOL APOS DEXAMETASONA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02.02.06.045-4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SUPRESSAO DO HGH APOS GLICOSE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02.02.06.046-2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P/ INVESTIGACAO DO DIABETES INSIPIDUS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8,43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02.02.06.047-0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MACROPROLACTINA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12,15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02.02.07.001-8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DELTA-AMINOLEVULINICO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2,06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02.02.07.003-4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MANDELICO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02.02.07.005-0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ACIDO VALPROICO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02.02.07.006-9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ALA-DESIDRATASE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02.02.07.008-5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ALUMINIO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27,50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02.02.07.009-3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AMINOGLICOSIDEOS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02.02.07.011-5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ANTIDEPRESSIVOS TRICICLICOS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02.02.07.012-3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BARBITURATOS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13,13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02.02.07.013-1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BENZODIAZEPINICOS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13,48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02.02.07.014-0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CADMIO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6,55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02.02.07.015-8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CARBAMAZEPINA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17,53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02.02.07.016-6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CARBOXI-HEMOGLOBINA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02.02.07.017-4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CHUMBO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8,83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02.02.07.018-2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CICLOSPORINA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58,61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02.02.07.020-4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DIGITALICOS (DIGOXINA, DIGITOXINA)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8,97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lastRenderedPageBreak/>
              <w:t>02.02.07.021-2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ETOSSUXIMIDA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02.02.07.022-0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FENITOINA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35,22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02.02.07.024-7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FORMALDEIDO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02.02.07.025-5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LITIO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02.02.07.026-3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MERCURIO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02.02.07.027-1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META-HEMOGLOBINA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4,11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02.02.07.029-8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METOTREXATO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02.02.07.030-1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QUINIDINA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10,00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02.02.07.031-0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SALICILATOS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2,01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02.02.07.032-8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SULFATOS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3,51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02.02.07.033-6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TEOFILINA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02.02.07.034-4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TIOCIANATO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3,68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02.02.07.035-2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ZINCO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15,65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02.02.08.001-3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ANTIBIOGRAMA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4,98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02.02.08.004-8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BACILOSCOPIA DIRETA P/ BAAR TUBERCULOSE (DIAGNÓSTICA)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4,20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02.02.08.005-6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BACILOSCOPIA DIRETA P/ BAAR (HANSENIASE)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4,20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02.02.08.006-4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BACILOSCOPIA DIRETA P/ BAAR TUBERCULOS (CONTROLE)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4,20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02.02.08.007-2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BACTEROSCOPIA (GRAM)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02.02.08.008-0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CULTURA DE BACTERIAS P/ IDENTIFICACAO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5,62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02.02.08.011-0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CULTURA PARA BAAR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5,63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02.02.08.012-9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CULTURA PARA BACTERIAS ANAEROBICAS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1,25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02.02.08.014-5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EXAME MICROBIOLOGICO A FRESCO (DIRETO)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02.02.08.017-0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PEQUISA DE PNEUMOCYSTI CARINI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4,33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02.02.08.018-8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BACILO DIFTERICO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02.02.08.019-6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ESTREPTOCOCOS BETA-HEMOLITICOS DO GRUPO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4,33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02.02.08.020-0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HAEMOPHILUS DUCREY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02.02.08.021-8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HELICOBACTER PYLORI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4,33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02.02.08.022-6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LEPTOSPIRAS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2,80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02.02.08.023-4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TREPONEMA PALLIDUM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5,04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02.02.08.024-2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PROVA CONFIRMATÓRIA DA PRESENÇA DE MICRO-ORGANISMOS COLIFORMES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5,62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02.02.09.001-9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ACIDO URICO LIQUIDO NO SINOVIAL E DERRAMES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02.02.09.005-1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CONTAGEM ESPECIFICA DE CELULAS NO LIQUOR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02.02.09.006-0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CONTAGEM GLOBAL DE CELULAS NO LIQUOR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02.02.09.012-4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GLICOSE NO LIQUIDO SINOVIAL E DERRAMES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02.02.09.013-2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DOSAGEM DE PROTEINAS NO LIQUIDO SINOVIAL E DERRAMES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02.02.09.018-3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EXAME DE CARACTERES FISICOS CONTAGEM GLOBAL E ESPECIFICA DE CELULAS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02.02.09.023-0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CARACTERES FISICOS NO LIQUOR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02.02.09.025-6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CRISTAIS C/ LUZ POLARIZADA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02.02.09.030-2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PROVA DO LATEX P/ PESQUISA DO FATOR REUMATOIDE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02.02.09.033-7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CLEMENTS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1,89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02.02.09.034-5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DE GASTROACIDOGRAMA - SECRECAO BASAL POR 60 EM 4 AMOSTRAS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4,68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02.02.11.002-8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DETECCAO MOLECULAR DE MUTACAO EM HEMOGLOBINOPATIAS (CONFIRMATORIO)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66,00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02.02.12.002-3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DETERMINACAO DIRETA E REVERSA DE GRUPO ABO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1,37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02.02.12.008-2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PESQUISA DE FATOR RH (INCLUI D FRACO)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1,37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02.02.12.009-0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TESTE INDIRETO DE ANTIGLOBULINA HUMANA (TIA)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2,73 </w:t>
            </w:r>
          </w:p>
        </w:tc>
      </w:tr>
      <w:tr w:rsidR="00774008" w:rsidRPr="00E96694" w:rsidTr="00541EA3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02.02.12.010-4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08" w:rsidRPr="00E96694" w:rsidRDefault="00774008" w:rsidP="00E96694">
            <w:pPr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TITULACAO DE ANTICORPOS ANTI A E/OU ANTI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08" w:rsidRPr="00E96694" w:rsidRDefault="00774008" w:rsidP="00E96694">
            <w:pPr>
              <w:ind w:left="0" w:firstLine="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E9669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5,79 </w:t>
            </w:r>
          </w:p>
        </w:tc>
      </w:tr>
    </w:tbl>
    <w:p w:rsidR="00EB3CA9" w:rsidRDefault="00EB3CA9" w:rsidP="00774008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36575" w:rsidRDefault="00636575" w:rsidP="007A78B8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8F5F7E" w:rsidRPr="008C68F5" w:rsidRDefault="008F5F7E" w:rsidP="007A78B8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D97954" w:rsidRPr="008C68F5" w:rsidRDefault="00D97954" w:rsidP="007A78B8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D97954" w:rsidRDefault="00D97954" w:rsidP="007A78B8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41784E" w:rsidRPr="008C68F5" w:rsidRDefault="0041784E" w:rsidP="007A78B8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FE73AC" w:rsidRDefault="00FE73AC" w:rsidP="00D97954">
      <w:pPr>
        <w:pStyle w:val="PargrafodaLista"/>
        <w:ind w:left="0" w:firstLine="0"/>
        <w:jc w:val="center"/>
        <w:rPr>
          <w:rFonts w:ascii="Courier New" w:hAnsi="Courier New" w:cs="Courier New"/>
          <w:sz w:val="20"/>
          <w:szCs w:val="20"/>
        </w:rPr>
      </w:pPr>
    </w:p>
    <w:p w:rsidR="000F6AC9" w:rsidRDefault="000F6AC9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C92B00" w:rsidRDefault="00C92B00" w:rsidP="001D308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C92B00">
        <w:rPr>
          <w:rFonts w:ascii="Courier New" w:hAnsi="Courier New" w:cs="Courier New"/>
          <w:b/>
          <w:sz w:val="20"/>
          <w:szCs w:val="20"/>
        </w:rPr>
        <w:lastRenderedPageBreak/>
        <w:t xml:space="preserve">ANEXO </w:t>
      </w:r>
      <w:r w:rsidR="00F468F0">
        <w:rPr>
          <w:rFonts w:ascii="Courier New" w:hAnsi="Courier New" w:cs="Courier New"/>
          <w:b/>
          <w:sz w:val="20"/>
          <w:szCs w:val="20"/>
        </w:rPr>
        <w:t>II</w:t>
      </w:r>
      <w:r w:rsidR="003817C2" w:rsidRPr="00C92B00">
        <w:rPr>
          <w:rFonts w:ascii="Courier New" w:hAnsi="Courier New" w:cs="Courier New"/>
          <w:b/>
          <w:sz w:val="20"/>
          <w:szCs w:val="20"/>
        </w:rPr>
        <w:t xml:space="preserve">- </w:t>
      </w:r>
      <w:r w:rsidR="00E8408D" w:rsidRPr="00C92B00">
        <w:rPr>
          <w:rFonts w:ascii="Courier New" w:hAnsi="Courier New" w:cs="Courier New"/>
          <w:b/>
          <w:sz w:val="20"/>
          <w:szCs w:val="20"/>
        </w:rPr>
        <w:t xml:space="preserve">MINUTA DE CONTRATO </w:t>
      </w:r>
    </w:p>
    <w:p w:rsidR="00E8408D" w:rsidRPr="00C92B00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CONTRATO ADMINISTRATIVO PARA PRESTAÇÃO DOS SERVIÇOS DE PROCEDIMENTOS COM FINALIDADE DIAGNOSTICA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Por este instrumento público de contrato, de um lado </w:t>
      </w:r>
      <w:r w:rsidR="008204EF" w:rsidRPr="008C68F5">
        <w:rPr>
          <w:rFonts w:ascii="Courier New" w:hAnsi="Courier New" w:cs="Courier New"/>
          <w:sz w:val="20"/>
          <w:szCs w:val="20"/>
        </w:rPr>
        <w:t>o FUNDO MUNICIPAL DE SAÚDE</w:t>
      </w:r>
      <w:r w:rsidRPr="008C68F5">
        <w:rPr>
          <w:rFonts w:ascii="Courier New" w:hAnsi="Courier New" w:cs="Courier New"/>
          <w:sz w:val="20"/>
          <w:szCs w:val="20"/>
        </w:rPr>
        <w:t xml:space="preserve">, Pessoa Jurídica de Direito Público Interno, inscrita no CNPJ/MF sob n.º </w:t>
      </w:r>
      <w:r w:rsidR="008204EF" w:rsidRPr="008C68F5">
        <w:rPr>
          <w:rFonts w:ascii="Courier New" w:hAnsi="Courier New" w:cs="Courier New"/>
          <w:sz w:val="20"/>
          <w:szCs w:val="20"/>
        </w:rPr>
        <w:t>83.074.294/0001-23</w:t>
      </w:r>
      <w:r w:rsidRPr="008C68F5">
        <w:rPr>
          <w:rFonts w:ascii="Courier New" w:hAnsi="Courier New" w:cs="Courier New"/>
          <w:sz w:val="20"/>
          <w:szCs w:val="20"/>
        </w:rPr>
        <w:t xml:space="preserve">, com sede na </w:t>
      </w:r>
      <w:r w:rsidR="008204EF" w:rsidRPr="008C68F5">
        <w:rPr>
          <w:rFonts w:ascii="Courier New" w:hAnsi="Courier New" w:cs="Courier New"/>
          <w:sz w:val="20"/>
          <w:szCs w:val="20"/>
        </w:rPr>
        <w:t>Rua do Comércio</w:t>
      </w:r>
      <w:r w:rsidRPr="008C68F5">
        <w:rPr>
          <w:rFonts w:ascii="Courier New" w:hAnsi="Courier New" w:cs="Courier New"/>
          <w:sz w:val="20"/>
          <w:szCs w:val="20"/>
        </w:rPr>
        <w:t xml:space="preserve">, n.º </w:t>
      </w:r>
      <w:r w:rsidR="008204EF" w:rsidRPr="008C68F5">
        <w:rPr>
          <w:rFonts w:ascii="Courier New" w:hAnsi="Courier New" w:cs="Courier New"/>
          <w:sz w:val="20"/>
          <w:szCs w:val="20"/>
        </w:rPr>
        <w:t>780</w:t>
      </w:r>
      <w:r w:rsidRPr="008C68F5">
        <w:rPr>
          <w:rFonts w:ascii="Courier New" w:hAnsi="Courier New" w:cs="Courier New"/>
          <w:sz w:val="20"/>
          <w:szCs w:val="20"/>
        </w:rPr>
        <w:t xml:space="preserve">, nesta cidade de </w:t>
      </w:r>
      <w:r w:rsidR="008204EF" w:rsidRPr="008C68F5">
        <w:rPr>
          <w:rFonts w:ascii="Courier New" w:hAnsi="Courier New" w:cs="Courier New"/>
          <w:sz w:val="20"/>
          <w:szCs w:val="20"/>
        </w:rPr>
        <w:t>Rio das Antas - SC</w:t>
      </w:r>
      <w:r w:rsidRPr="008C68F5">
        <w:rPr>
          <w:rFonts w:ascii="Courier New" w:hAnsi="Courier New" w:cs="Courier New"/>
          <w:sz w:val="20"/>
          <w:szCs w:val="20"/>
        </w:rPr>
        <w:t>, neste ato representad</w:t>
      </w:r>
      <w:r w:rsidR="008204EF" w:rsidRPr="008C68F5">
        <w:rPr>
          <w:rFonts w:ascii="Courier New" w:hAnsi="Courier New" w:cs="Courier New"/>
          <w:sz w:val="20"/>
          <w:szCs w:val="20"/>
        </w:rPr>
        <w:t>o</w:t>
      </w:r>
      <w:r w:rsidRPr="008C68F5">
        <w:rPr>
          <w:rFonts w:ascii="Courier New" w:hAnsi="Courier New" w:cs="Courier New"/>
          <w:sz w:val="20"/>
          <w:szCs w:val="20"/>
        </w:rPr>
        <w:t xml:space="preserve"> pel</w:t>
      </w:r>
      <w:r w:rsidR="008204EF" w:rsidRPr="008C68F5">
        <w:rPr>
          <w:rFonts w:ascii="Courier New" w:hAnsi="Courier New" w:cs="Courier New"/>
          <w:sz w:val="20"/>
          <w:szCs w:val="20"/>
        </w:rPr>
        <w:t>o</w:t>
      </w:r>
      <w:r w:rsidRPr="008C68F5">
        <w:rPr>
          <w:rFonts w:ascii="Courier New" w:hAnsi="Courier New" w:cs="Courier New"/>
          <w:sz w:val="20"/>
          <w:szCs w:val="20"/>
        </w:rPr>
        <w:t xml:space="preserve"> Secretári</w:t>
      </w:r>
      <w:r w:rsidR="00EE5337">
        <w:rPr>
          <w:rFonts w:ascii="Courier New" w:hAnsi="Courier New" w:cs="Courier New"/>
          <w:sz w:val="20"/>
          <w:szCs w:val="20"/>
        </w:rPr>
        <w:t>a</w:t>
      </w:r>
      <w:r w:rsidRPr="008C68F5">
        <w:rPr>
          <w:rFonts w:ascii="Courier New" w:hAnsi="Courier New" w:cs="Courier New"/>
          <w:sz w:val="20"/>
          <w:szCs w:val="20"/>
        </w:rPr>
        <w:t xml:space="preserve"> Municipal de Saúde, Sr</w:t>
      </w:r>
      <w:r w:rsidR="00EE5337">
        <w:rPr>
          <w:rFonts w:ascii="Courier New" w:hAnsi="Courier New" w:cs="Courier New"/>
          <w:sz w:val="20"/>
          <w:szCs w:val="20"/>
        </w:rPr>
        <w:t>a</w:t>
      </w:r>
      <w:r w:rsidRPr="008C68F5">
        <w:rPr>
          <w:rFonts w:ascii="Courier New" w:hAnsi="Courier New" w:cs="Courier New"/>
          <w:sz w:val="20"/>
          <w:szCs w:val="20"/>
        </w:rPr>
        <w:t xml:space="preserve">. </w:t>
      </w:r>
      <w:r w:rsidR="00553C15">
        <w:rPr>
          <w:rFonts w:ascii="Courier New" w:hAnsi="Courier New" w:cs="Courier New"/>
          <w:sz w:val="20"/>
          <w:szCs w:val="20"/>
        </w:rPr>
        <w:t xml:space="preserve">Bianca Ferrer </w:t>
      </w:r>
      <w:proofErr w:type="spellStart"/>
      <w:r w:rsidR="00553C15">
        <w:rPr>
          <w:rFonts w:ascii="Courier New" w:hAnsi="Courier New" w:cs="Courier New"/>
          <w:sz w:val="20"/>
          <w:szCs w:val="20"/>
        </w:rPr>
        <w:t>Uber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, doravante denominada simplesmente CONTRATANTE e, de outro lado, a empresa ............................, inscrita no CNPJ/MF sob n.º .............................., e Inscrição Estadual sob o n.º ............................., com sede à ............................., nº ...., ....................., na cidade de .............................................., neste ato representada pelo(a) Sr.(a) ......................, portador(a) da cédula de identidade n.º ................... </w:t>
      </w:r>
      <w:proofErr w:type="gramStart"/>
      <w:r w:rsidRPr="008C68F5">
        <w:rPr>
          <w:rFonts w:ascii="Courier New" w:hAnsi="Courier New" w:cs="Courier New"/>
          <w:sz w:val="20"/>
          <w:szCs w:val="20"/>
        </w:rPr>
        <w:t>e</w:t>
      </w:r>
      <w:proofErr w:type="gramEnd"/>
      <w:r w:rsidRPr="008C68F5">
        <w:rPr>
          <w:rFonts w:ascii="Courier New" w:hAnsi="Courier New" w:cs="Courier New"/>
          <w:sz w:val="20"/>
          <w:szCs w:val="20"/>
        </w:rPr>
        <w:t xml:space="preserve"> do C.P.F. n.º ........................, doravante denominada simplesmente CONTRATADA , têm entre si justo e acordado o que segue, considerando o disposto na Lei Federal 8080/80, artigo 199, §1º da Constituição Federal, em conformidade com as qualificações e habilitações exigidas pela Lei Federal n.º 8.666/93, com as alterações produzidas pela Lei Federal n.º 8.883/94 e 9648/98, e o Processo de Licitação, modalidade Inexigibilidade _________: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232832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PRIMEIRA – DO OBJETO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5368BB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 presente Contrato Administrativo tem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porobjeto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 xml:space="preserve"> a execução, de forma complementar, de procedimentos com finalidade diagnóstica (Laboratório Clínico), Exames bioquímicos,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hematotógicos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 xml:space="preserve"> e hemostasia, sorológicos e imunológicos;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cropológicos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uroanálises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 xml:space="preserve">, hormonais, toxicológicos ou de monitorização terapêutica, microbiológicos, em outros líquidos biológicos, de genética, para triagem neonatal e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imuno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 xml:space="preserve"> hematológicos, a serem realizados conforme especificações e requisitos estabelecidos no Edital </w:t>
      </w:r>
      <w:r w:rsidR="00D1483F">
        <w:rPr>
          <w:rFonts w:ascii="Courier New" w:hAnsi="Courier New" w:cs="Courier New"/>
          <w:sz w:val="20"/>
          <w:szCs w:val="20"/>
        </w:rPr>
        <w:t xml:space="preserve">de Credenciamento nº </w:t>
      </w:r>
      <w:r w:rsidR="00585504">
        <w:rPr>
          <w:rFonts w:ascii="Courier New" w:hAnsi="Courier New" w:cs="Courier New"/>
          <w:sz w:val="20"/>
          <w:szCs w:val="20"/>
        </w:rPr>
        <w:t>....</w:t>
      </w:r>
      <w:r w:rsidR="00E8408D" w:rsidRPr="008C68F5">
        <w:rPr>
          <w:rFonts w:ascii="Courier New" w:hAnsi="Courier New" w:cs="Courier New"/>
          <w:sz w:val="20"/>
          <w:szCs w:val="20"/>
        </w:rPr>
        <w:t>/201</w:t>
      </w:r>
      <w:r w:rsidR="00585504">
        <w:rPr>
          <w:rFonts w:ascii="Courier New" w:hAnsi="Courier New" w:cs="Courier New"/>
          <w:sz w:val="20"/>
          <w:szCs w:val="20"/>
        </w:rPr>
        <w:t>7</w:t>
      </w:r>
      <w:r w:rsidRPr="008C68F5">
        <w:rPr>
          <w:rFonts w:ascii="Courier New" w:hAnsi="Courier New" w:cs="Courier New"/>
          <w:sz w:val="20"/>
          <w:szCs w:val="20"/>
        </w:rPr>
        <w:t xml:space="preserve"> - FMS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12D2D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SEGUNDA – DA ORIGEM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4549A2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2.1 -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A prestação de serviços de exames auxiliares de diagnóstico em laboratórios clínicos e/ou anatomia patológica e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cipatologia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>, ora ajustada é oriunda do E</w:t>
      </w:r>
      <w:r w:rsidR="00B8732F">
        <w:rPr>
          <w:rFonts w:ascii="Courier New" w:hAnsi="Courier New" w:cs="Courier New"/>
          <w:sz w:val="20"/>
          <w:szCs w:val="20"/>
        </w:rPr>
        <w:t>di</w:t>
      </w:r>
      <w:r w:rsidR="00585504">
        <w:rPr>
          <w:rFonts w:ascii="Courier New" w:hAnsi="Courier New" w:cs="Courier New"/>
          <w:sz w:val="20"/>
          <w:szCs w:val="20"/>
        </w:rPr>
        <w:t>tal de Chamamento Público nº</w:t>
      </w:r>
      <w:proofErr w:type="gramStart"/>
      <w:r w:rsidR="00585504">
        <w:rPr>
          <w:rFonts w:ascii="Courier New" w:hAnsi="Courier New" w:cs="Courier New"/>
          <w:sz w:val="20"/>
          <w:szCs w:val="20"/>
        </w:rPr>
        <w:t xml:space="preserve"> ....</w:t>
      </w:r>
      <w:proofErr w:type="gramEnd"/>
      <w:r w:rsidR="00E8408D" w:rsidRPr="008C68F5">
        <w:rPr>
          <w:rFonts w:ascii="Courier New" w:hAnsi="Courier New" w:cs="Courier New"/>
          <w:sz w:val="20"/>
          <w:szCs w:val="20"/>
        </w:rPr>
        <w:t>/201</w:t>
      </w:r>
      <w:r w:rsidR="00585504">
        <w:rPr>
          <w:rFonts w:ascii="Courier New" w:hAnsi="Courier New" w:cs="Courier New"/>
          <w:sz w:val="20"/>
          <w:szCs w:val="20"/>
        </w:rPr>
        <w:t>7</w:t>
      </w:r>
      <w:r w:rsidRPr="008C68F5">
        <w:rPr>
          <w:rFonts w:ascii="Courier New" w:hAnsi="Courier New" w:cs="Courier New"/>
          <w:sz w:val="20"/>
          <w:szCs w:val="20"/>
        </w:rPr>
        <w:t xml:space="preserve"> - FMS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 e </w:t>
      </w:r>
      <w:r w:rsidRPr="008C68F5">
        <w:rPr>
          <w:rFonts w:ascii="Courier New" w:hAnsi="Courier New" w:cs="Courier New"/>
          <w:sz w:val="20"/>
          <w:szCs w:val="20"/>
        </w:rPr>
        <w:t>I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nexigibilidade nº___________, fazendo parte do presente contrato todas as disposições lá encontradas.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4549A2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TERCEIRA – DA EXECUÇÃO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4549A2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3.1 - </w:t>
      </w:r>
      <w:r w:rsidR="00E8408D" w:rsidRPr="008C68F5">
        <w:rPr>
          <w:rFonts w:ascii="Courier New" w:hAnsi="Courier New" w:cs="Courier New"/>
          <w:sz w:val="20"/>
          <w:szCs w:val="20"/>
        </w:rPr>
        <w:t>Os serviços referidos na Cláusula Primeira, serão executados pela empresa _______________, situado na ____________, nº ______, Bairro _________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___________/, com o Alvará de Licença, expedido pela Secretaria da Saúde, sob o nº ______________, e sob a Responsabilidade do Técnico, Sr.___________, registrado no CRQ sob o nº ______.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PARÁGRAFO ÚNICO: A eventual mudança de endereço do estabelecimento do CONTRATADO será imediatamente comunicada ao CONTRATANTE, que analisará a conveniência de manter os serviços ora contratados em outro endereço, podendo o CONTRATANTE rever as condições deste Contrato, e até mesmo rescindi-lo, se entender conveniente. A mudança do Responsável Técnico também será comunicada ao CONTRATANTE.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D5462E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QUARTA – DAS NORMAS GERAIS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D5462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4.1 -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Os serviços ora contratados serão prestados diretamente por profissionais do estabelecimento do CONTRATADO.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§1º - Para os efeitos deste Contrato, consideram-se profissionais do estabelecimento do CONTRATADO: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 – o membro do corpo clínico e de profissionais;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2 – o profissional que tenha vínculo de emprego com o CONTRATADO;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lastRenderedPageBreak/>
        <w:t xml:space="preserve">3 – o profissional autônomo que presta serviços ao CONTRATADO;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4 – o profissional que, não estando incluído nas categorias referidas nos itens 1, 2, e 3, for admitido pelo CONTRATADO nas suas instalações para prestar determinado serviço.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§2º - Equipara-se aos profissionais definidos nos itens 3 e 4, a empresa, o grupo, a sociedade ou conglomerado de profissionais que exerçam atividades na área de saúde. </w:t>
      </w:r>
      <w:r w:rsidRPr="008C68F5">
        <w:rPr>
          <w:rFonts w:ascii="Courier New" w:hAnsi="Courier New" w:cs="Courier New"/>
          <w:sz w:val="20"/>
          <w:szCs w:val="20"/>
        </w:rPr>
        <w:cr/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§3º - O CONTRATADO não poderá cobrar do paciente, ou seu acompanhante, qualquer complementação aos valores pagos pelos serviços prestados nos termos deste Contrato. </w:t>
      </w:r>
    </w:p>
    <w:p w:rsidR="00D5462E" w:rsidRPr="008C68F5" w:rsidRDefault="00D5462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§4º - O CONTRATADO responsabilizar-se-á por qualquer cobrança indevida, feita ao paciente ou seu representante, por profissional empregado ou preposto, em razão da execução deste Contrato.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§5º - Sem prejuízo do acompanhamento da fiscalização e da formalidade complementar exercidos pelo CONTRATANTE sobre a execução do objeto deste Contrato, os contraentes reconhecem a prerrogativa de controle e a autoridade normativa genérica da direção nacional do SUS, decorrente de Lei Orgânica da Saúde.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§6º - É de responsabilidade exclusiva e integral do CONTRATADO a utilização de pessoal para execução do objeto deste Contrato, incluídos os encargos trabalhistas, previdenciários, sociais, fiscais e comerciais, resultantes de vínculo empregatício, cujos ônus e obrigações em nenhuma hipótese poderão ser transferidos para o CONTRATANTE ou para o MINISTÉRIO DA SAÚDE. </w:t>
      </w:r>
    </w:p>
    <w:p w:rsidR="003A1E14" w:rsidRPr="008C68F5" w:rsidRDefault="003A1E14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§7º - O CONTRATADO somente poderá solicitar a assinatura do usuário no laudo de solicitação do procedimento no momento da realização deste. </w:t>
      </w:r>
    </w:p>
    <w:p w:rsidR="003A1E14" w:rsidRPr="008C68F5" w:rsidRDefault="003A1E14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§8º - O presente contrato segue a legislação e normatização vigentes do SUS, no que se refere a sua execução e prestação de contas.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22FDA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QUINTA – DAS OBRIGAÇÕES DO CONTRATADO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122FD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5.1 -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Para o cumprimento do objeto deste Contrato, o CONTRATADO se obriga a oferecer ao paciente todo recurso necessário ao seu atendimento. </w:t>
      </w:r>
    </w:p>
    <w:p w:rsidR="00122FDA" w:rsidRPr="008C68F5" w:rsidRDefault="00122FD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PARÁGRAFO ÚNICO: O CONTRATADO se obriga, ainda, a: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 – não utilizar nem permitir que terceiros utilizem o paciente para fins de experimentação;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2 – atender os pacientes com dignidade e respeito de modo universal e igualitário, mantendo sempre a qualidade na prestação de serviços;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3 – afixar aviso (60x80cm), em local visível e de grande circulação, de sua condição de entidade integrante do SUS, e da gratuidade dos serviços prestados nessa condição;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4 – cumprir e fazer cumprir as Normas Técnicas emanadas do Ministério da Saúde, Secretaria de Estado da Saúde e </w:t>
      </w:r>
      <w:r w:rsidR="00122FDA" w:rsidRPr="008C68F5">
        <w:rPr>
          <w:rFonts w:ascii="Courier New" w:hAnsi="Courier New" w:cs="Courier New"/>
          <w:sz w:val="20"/>
          <w:szCs w:val="20"/>
        </w:rPr>
        <w:t>Secretaria Municipal de Saúde Rio das Antas SC.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5 – justificar ao paciente ou a seu responsável, por escrito, as razões técnicas alegadas quando da decisão de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nãorealização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de qualquer ato previsto neste Contrato;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6 – notificar o CONTRATANTE de eventual alteração de sua razão social e de mudança em sua Diretoria, Contrato ou Estatuto, enviando ao CONTRATANTE, no prazo de 45 (quarenta e cinco) dias, contados a partir da data de registro da alteração, cópia autenticada da Certidão da Junta Comercial ou do Cartório de Registro das Pessoas Jurídicas. </w:t>
      </w:r>
    </w:p>
    <w:p w:rsidR="00E8408D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22FDA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SEXTA – DA RESPONSABILIDADE CIVIL DO CONTRATADO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122FD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6.1 -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 CONTRATADO é responsável pela indenização de danos causados aos pacientes, aos órgãos do SUS e a terceiros a eles vinculados, decorrentes de ato ou omissão voluntária, negligência, imperícia ou imprudência, praticados por seus empregados, profissionais ou prepostos, ficando assegurado ao CONTRATADO o direito de regresso.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§1º - A fiscalização ou o acompanhamento da execução deste Contrato pelos órgãos competentes do SUS não exclui nem reduz a responsabilidade do CONTRATADO, nos termos da legislação referente a Licitações e Contratos Administrativos.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§2º - A responsabilidade de que trata esta Cláusula estende-se aos casos de danos causados por defeitos relativos à prestação dos serviços.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22FDA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SÉTIMA – DO PREÇO </w:t>
      </w:r>
    </w:p>
    <w:p w:rsidR="00122FDA" w:rsidRPr="008C68F5" w:rsidRDefault="00122FD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122FD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7.1 -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 CONTRATANTE pagará, mensalmente, ao CONTRATADO a importância correspondente ao número de procedimentos mensais realizados, de acordo com a tabela SIA/SUS, em vigor na data da assinatura deste CONTRATO, e em consonância com os limites quantitativos explicitados na Cláusula Primeira, estimados em até R$________ (_________________________) mês.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22FDA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OITAVA – DOS RECURSOS ORÇAMENTÁRIOS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122FD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8.1 -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As despesas dos serviços realizados decorrentes deste Contrato correrão à conta dos recursos financeiros, vinculado ao limite quantitativo e financeiro da FPO, provenientes de dotação orçamentária da Secretaria Municipal de Saúde, no montante total de até R$ _____________(___________________).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3A478A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NONA – DA APRESENTAÇÃO DAS CONTAS E DAS CONDIÇÕES DE PAGAMENTO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75589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9.1 -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 preço estipulado neste Contrato será pago da seguinte forma, sob pena de atualização monetária: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I – O CONTRATADO apresentará mensalmente ao CONTRATANTE, até o 5º (quinto) dia útil do mês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subseqüente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à prestação dos serviços, as planilhas dos procedimentos realizados do mês anterior. </w:t>
      </w:r>
    </w:p>
    <w:p w:rsidR="0075589E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II – Os pagamentos serão efetuados mensalmente mediante apresentação de boletins contendo os procedimentos realizados no mês anterior e deverá ser apresentado dia útil do mês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subseqüente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ao vencido, junto à SECRETARIA MUNICIPAL DE SAÚDE. Após análise e aprovação do setor competente, no prazo de até 5 (cinco) dias úteis, a CONTRATADA deverá emitir a respectiva Nota Fiscal/Fatura, com prazo de vencimento de 10 (dez) dias, devendo ser assinada no verso pela secretaria de Saúde.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III – Para fins de prova da data de apresentação das contas e observância dos prazos de pagamento, será entregue ao CONTRATADO recibo assinado ou rubricado pelo servidor do CONTRATANTE, com aposição do respectivo carimbo funcional.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IV – As contas rejeitadas pelo serviço de processamento de dados contendo incorreções, serão devolvidas ao CONTRATADO para correção, no prazo de 10 (dez) dias, devendo ser reapresentadas até o 5º (quinto) dia útil do mês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subseqüente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àquele em que ocorreu a devolução. O documento reapresentado deverá ser arquivado no prontuário, acompanhado do correspondente documento original devidamente inutilizado por meio de carimbo.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V – Ocorrendo erro, falha ou falta de processamento das contas, por culpa do CONTRATANTE, este garantirá ao CONTRATADO o pagamento, no prazo avençado neste Contrato, pelos valores do mês imediatamente anterior, compensando-se as diferenças que houver no pagamento seguinte, mas ficando a SECRETARIA MUNICIPAL DA SAÚDE exonerada do pagamento de multas e sanções financeiras, obrigando-se, entretanto, a corrigir monetariamente os créditos de outro acréscimo porventura incidente nas diferenças apuradas em favor do CONTRATADO.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VI – O CONTRATANTE realizará revisão técnico-administrativa da fatura apresentada pelo CONTRATADO, periodicamente, podendo esta ser “in loco”. O valor financeiro da glosa resultante desta análise será descontada no pagamento do mês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subseqüente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>, após o término do processo administrativo, respeitado os prazos de recurso.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PARÁGRAFO ÚNICO: o serviço previsto neste Contrato poderá ter seus quantitativos modificados, através de alteração da Ficha de Programação Físico-Orçamentária, que deverá ser previamente aprovada pelo Gestor Municipal de Saúde, não ultrapassando o teto financeiro definido na cláusula primeira, parágrafo único deste contrato.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75589E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DÉCIMA – DO REAJUSTE DO PREÇO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75589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10.1 -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Os valores estipulados na cláusula sétima – Do Preço, serão reajustados na proporção, índices e épocas dos reajustes concedidos pelo MINISTÉRIO DA SAÚDE, </w:t>
      </w:r>
      <w:r w:rsidR="00E8408D" w:rsidRPr="008C68F5">
        <w:rPr>
          <w:rFonts w:ascii="Courier New" w:hAnsi="Courier New" w:cs="Courier New"/>
          <w:sz w:val="20"/>
          <w:szCs w:val="20"/>
        </w:rPr>
        <w:lastRenderedPageBreak/>
        <w:t xml:space="preserve">garantido sempre o equilíbrio econômico-financeiro do Contrato, nos termos do art. 26, da Lei nº 8.080/90 e das normas gerais da Lei Federal de Licitações e Contratos Administrativos.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PARÁGRAFO ÚNICO: Os reajustes independerão de Termo Aditivo, sendo, entretanto, necessário constar no processo administrativo do CONTRATADO a origem e autorização do reajuste, bem como os respectivos cálculos.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75589E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>CLÁUSULA DÉCIMA PRIMEIRA – DO CONTROLE, AVALIAÇÃO E AUDITORIA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75589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11.1 -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A execução do presente Contrato será avaliada pelos órgãos competentes do SUS, mediante procedimentos de supervisão indireta ou local, os quais observarão o cumprimento das cláusulas e condições estabelecidas neste Contrato, e de quaisquer outros dados necessários ao controle e avaliação dos serviços prestados.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§1º - As regras de controle, avaliação e auditoria utilizada para o presente contrato são as vigentes no Sistema Único de Saúde; </w:t>
      </w:r>
    </w:p>
    <w:p w:rsidR="0075589E" w:rsidRPr="008C68F5" w:rsidRDefault="0075589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§2º - Sob critérios definidos em normatização complementar, poderá, em casos específicos, ser realizada auditoria especializada. </w:t>
      </w:r>
    </w:p>
    <w:p w:rsidR="0075589E" w:rsidRPr="008C68F5" w:rsidRDefault="0075589E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75589E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§3º - Qualquer alteração ou modificação que importe em diminuição da capacidade operativa do CONTRATADO poderá ensejar a não prorrogação deste Contrato ou a revisão das condições ora estipuladas.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§4º - A fiscalização exercida pelo CONTRATANTE sobre os serviços ora contratados não eximirá o CONTRATADO da sua plena responsabilidade perante o CONTRATANTE, ou para com os pacientes e terceiros, decorrentes de culpa ou dolo na execução do Contrato.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§5º - O CONTRATADO facilitará ao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CONTRATANTE o acompanhamento e a fiscalização permanente dos serviços e prestará todos os esclarecimentos que lhe forem solicitados pelos servidores do CONTRATANTE, designados para tal fim.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880C2A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§6º - Em qualquer hipótese é assegurado ao CONTRATADO amplo direito de defesa. </w:t>
      </w:r>
    </w:p>
    <w:p w:rsidR="00880C2A" w:rsidRPr="008C68F5" w:rsidRDefault="00880C2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§7º - O CONTRATADO deverá disponibilizar local para o trabalho dos auditores, quando a auditoria for realizada “in loco”.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880C2A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DÉCIMA SEGUNDA – DAS PENALIDADES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880C2A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12.1 -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A inobservância, pelo CONTRATADO, de cláusula ou obrigação constante deste Contrato, ou de dever originado de norma legal ou regulamentar pertinente, autorizará o CONTRATANTE a aplicar, em cada caso, as seguintes penalidades contratuais: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a) multa;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b) suspensão temporária dos serviços.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c) suspensão do pagamento de qualquer forma de atendimento do SUS previsto neste contrato;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d) suspensão temporária ou definitiva de repasse de recurso do Fundo Municipal da Saúde – FMS;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e) suspensão do atendimento ou exclusão do Sistema Único de Saúde.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PARÁGRAFO ÚNICO: A imposição de quaisquer das sanções estipuladas nesta Cláusula não ilidirá o direito do CONTRATANTE de exigir o ressarcimento integral dos prejuízos e das perdas e danos que o fato gerador da penalidade acarretar para os órgãos gestores do SUS, seus usuários e terceiros, independentemente da responsabilidade criminal e/ou ética do autor do fato. </w:t>
      </w:r>
    </w:p>
    <w:p w:rsidR="00654443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54443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54443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54443" w:rsidRPr="008C68F5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B13223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lastRenderedPageBreak/>
        <w:t xml:space="preserve">CLÁUSULA DÉCIMA TERCEIRA – DA RECONSIDERAÇÃO DE DECISÃO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13.1 -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Dos atos de aplicação de penalidade previstos neste Contrato, ou de sua rescisão, praticados pelo CONTRATANTE, cabe pedido de reconsideração no prazo de 10 (dez) dias úteis, a contar da intimação do ato. </w:t>
      </w:r>
    </w:p>
    <w:p w:rsidR="00B13223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§1º - Da decisão da Secretária da Saúde que imputar penalidade ou rescindir o presente Contrato caberá pedido de reconsideração, no prazo de 10 (dez) dias úteis, a contar da intimação do ato. </w:t>
      </w:r>
    </w:p>
    <w:p w:rsidR="00B13223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§2º - Sobre o pedido de reconsideração formulado nos termos do parágrafo 1º, </w:t>
      </w:r>
    </w:p>
    <w:p w:rsidR="00E8408D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C68F5">
        <w:rPr>
          <w:rFonts w:ascii="Courier New" w:hAnsi="Courier New" w:cs="Courier New"/>
          <w:sz w:val="20"/>
          <w:szCs w:val="20"/>
        </w:rPr>
        <w:t>o</w:t>
      </w:r>
      <w:proofErr w:type="gramEnd"/>
      <w:r w:rsidR="00E8408D" w:rsidRPr="008C68F5">
        <w:rPr>
          <w:rFonts w:ascii="Courier New" w:hAnsi="Courier New" w:cs="Courier New"/>
          <w:sz w:val="20"/>
          <w:szCs w:val="20"/>
        </w:rPr>
        <w:t xml:space="preserve"> Secretári</w:t>
      </w:r>
      <w:r w:rsidRPr="008C68F5">
        <w:rPr>
          <w:rFonts w:ascii="Courier New" w:hAnsi="Courier New" w:cs="Courier New"/>
          <w:sz w:val="20"/>
          <w:szCs w:val="20"/>
        </w:rPr>
        <w:t>o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 de Saúde deverá manifestar-se no prazo de 15 (quinze) dias e poderá, ao recebê-lo, atribuir-lhe eficácia suspensiva, desde que o faça motivadamente diante de razões de interesse público.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B13223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DÉCIMA QUARTA – DA RESCISÃO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14.1 - </w:t>
      </w:r>
      <w:r w:rsidR="00E8408D" w:rsidRPr="008C68F5">
        <w:rPr>
          <w:rFonts w:ascii="Courier New" w:hAnsi="Courier New" w:cs="Courier New"/>
          <w:sz w:val="20"/>
          <w:szCs w:val="20"/>
        </w:rPr>
        <w:t>Constituem motivos para a rescisão do presente Contrato o não cumprimento de quaisquer de suas cláusulas e condições, bem como os motivos previstos na legislação referente a Licitações e Contratos Administrativos, sem prejuízo das multas previstas na Cláusula Décima Segunda.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§1º - O CONTRATADO reconhece desde já os direitos do CONTRATANTE em caso de rescisão administrativa prevista na legislação referente a Licitações e Contratos Administrativos.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§2º - Em caso de rescisão contratual, se a interrupção das atividades em andamento puder causar prejuízo à população, será observado o prazo de 30 (trinta) dias para ocorrer a rescisão. Se neste prazo o CONTRATADO negligenciar a prestação dos serviços ora contratados </w:t>
      </w:r>
      <w:proofErr w:type="spellStart"/>
      <w:r w:rsidRPr="008C68F5">
        <w:rPr>
          <w:rFonts w:ascii="Courier New" w:hAnsi="Courier New" w:cs="Courier New"/>
          <w:sz w:val="20"/>
          <w:szCs w:val="20"/>
        </w:rPr>
        <w:t>amulta</w:t>
      </w:r>
      <w:proofErr w:type="spellEnd"/>
      <w:r w:rsidRPr="008C68F5">
        <w:rPr>
          <w:rFonts w:ascii="Courier New" w:hAnsi="Courier New" w:cs="Courier New"/>
          <w:sz w:val="20"/>
          <w:szCs w:val="20"/>
        </w:rPr>
        <w:t xml:space="preserve"> cabível poderá ser duplicada.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§3º - O presente Contrato rescinde todos os demais Contratos e Convênios anteriormente celebrados entre o CONTRATANTE, o MINISTÉRIO DA SAÚDE ou SECRETARIA ESTADUAL DE SAÚDE e o CONTRATADO, que tenham como objeto a prestação de serviços de assistência à saúde.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B13223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DÉCIMA QUINTA – DA VIGÊNCIA E DA PRORROGAÇÃO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15.1 -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 presente contrato vigorará pelo prazo </w:t>
      </w:r>
      <w:proofErr w:type="spellStart"/>
      <w:r w:rsidR="00E8408D" w:rsidRPr="008C68F5">
        <w:rPr>
          <w:rFonts w:ascii="Courier New" w:hAnsi="Courier New" w:cs="Courier New"/>
          <w:sz w:val="20"/>
          <w:szCs w:val="20"/>
        </w:rPr>
        <w:t>de</w:t>
      </w:r>
      <w:r w:rsidR="001060A6">
        <w:rPr>
          <w:rFonts w:ascii="Courier New" w:hAnsi="Courier New" w:cs="Courier New"/>
          <w:sz w:val="20"/>
          <w:szCs w:val="20"/>
        </w:rPr>
        <w:t>quatro</w:t>
      </w:r>
      <w:proofErr w:type="spellEnd"/>
      <w:r w:rsidR="00E8408D" w:rsidRPr="008C68F5">
        <w:rPr>
          <w:rFonts w:ascii="Courier New" w:hAnsi="Courier New" w:cs="Courier New"/>
          <w:sz w:val="20"/>
          <w:szCs w:val="20"/>
        </w:rPr>
        <w:t xml:space="preserve"> meses a contar da Ordem de Início de Serviços, expedida pela SMS após a assinatura do mesmo, podendo ser prorrogado por iguais e sucessivos períodos, respeitado o limite legal de 60 (sessenta) meses, com vistas à obtenção de preços e condições mais vantajosas para a administração.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§1º - Se o CONTRATADO não tiver interesse na prorrogação contratual deverá comunicar a sua intenção, por escrito, ao CONTRATANTE com antecedência mínima de 60 (sessenta) dias.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B13223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DÉCIMA SEXTA – DAS ALTERAÇÕES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16.1 -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Qualquer das alterações do presente Contrato será objeto de Termo Aditivo, na forma da legislação referente à Licitação e Contratos Administrativos, excetuando-se o disposto na Cláusula Décima.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B13223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t xml:space="preserve">CLÁUSULA DÉCIMA SÉTIMA – DA PUBLICAÇÃO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17.1 -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O presente Contrato terá sua eficácia condicionada à publicação da respectiva súmula na Imprensa Oficial do Município, nos termos do art. 61, Parágrafo Único, da Lei Federal nº 8.666/93. </w:t>
      </w:r>
    </w:p>
    <w:p w:rsidR="00E8408D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54443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54443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54443" w:rsidRDefault="0065444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B13223">
      <w:pPr>
        <w:pStyle w:val="PargrafodaLista"/>
        <w:shd w:val="clear" w:color="auto" w:fill="D9D9D9" w:themeFill="background1" w:themeFillShade="D9"/>
        <w:ind w:left="0" w:firstLine="0"/>
        <w:jc w:val="both"/>
        <w:rPr>
          <w:rFonts w:ascii="Courier New" w:hAnsi="Courier New" w:cs="Courier New"/>
          <w:b/>
          <w:sz w:val="20"/>
          <w:szCs w:val="20"/>
        </w:rPr>
      </w:pPr>
      <w:r w:rsidRPr="008C68F5">
        <w:rPr>
          <w:rFonts w:ascii="Courier New" w:hAnsi="Courier New" w:cs="Courier New"/>
          <w:b/>
          <w:sz w:val="20"/>
          <w:szCs w:val="20"/>
        </w:rPr>
        <w:lastRenderedPageBreak/>
        <w:t xml:space="preserve">CLÁUSULA DÉCIMA OITAVA – DO FORO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18.1 - </w:t>
      </w:r>
      <w:r w:rsidR="00E8408D" w:rsidRPr="008C68F5">
        <w:rPr>
          <w:rFonts w:ascii="Courier New" w:hAnsi="Courier New" w:cs="Courier New"/>
          <w:sz w:val="20"/>
          <w:szCs w:val="20"/>
        </w:rPr>
        <w:t xml:space="preserve">As partes elegem o Foro de </w:t>
      </w:r>
      <w:r w:rsidRPr="008C68F5">
        <w:rPr>
          <w:rFonts w:ascii="Courier New" w:hAnsi="Courier New" w:cs="Courier New"/>
          <w:sz w:val="20"/>
          <w:szCs w:val="20"/>
        </w:rPr>
        <w:t>Caçador - SC</w:t>
      </w:r>
      <w:r w:rsidR="00E8408D" w:rsidRPr="008C68F5">
        <w:rPr>
          <w:rFonts w:ascii="Courier New" w:hAnsi="Courier New" w:cs="Courier New"/>
          <w:sz w:val="20"/>
          <w:szCs w:val="20"/>
        </w:rPr>
        <w:t>, com exclusão de qualquer outro, por mais privilegiado que seja, para dirimir questões oriundas do presente Contrato, que não puderem ser resolvidas pelas partes e pelo Conselho Municipal de Saúde.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B13223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E, por assim estarem justos e contratados, firmam o presente Contrato Administrativo em 05 (cinco) vias de igual teor e forma, após lido e achado conforme em todos os seus termos, na presença de duas testemunhas, para que produza seus jurídicos e legais efeitos.</w:t>
      </w:r>
    </w:p>
    <w:p w:rsidR="00B13223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B13223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B13223" w:rsidRPr="008C68F5" w:rsidRDefault="00B13223" w:rsidP="00644016">
      <w:pPr>
        <w:pStyle w:val="PargrafodaLista"/>
        <w:ind w:left="0" w:firstLine="0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Rio das Antas, SC</w:t>
      </w:r>
      <w:r w:rsidR="00644016" w:rsidRPr="008C68F5">
        <w:rPr>
          <w:rFonts w:ascii="Courier New" w:hAnsi="Courier New" w:cs="Courier New"/>
          <w:sz w:val="20"/>
          <w:szCs w:val="20"/>
        </w:rPr>
        <w:t xml:space="preserve"> ...de .... </w:t>
      </w:r>
      <w:proofErr w:type="gramStart"/>
      <w:r w:rsidR="00644016" w:rsidRPr="008C68F5">
        <w:rPr>
          <w:rFonts w:ascii="Courier New" w:hAnsi="Courier New" w:cs="Courier New"/>
          <w:sz w:val="20"/>
          <w:szCs w:val="20"/>
        </w:rPr>
        <w:t>de</w:t>
      </w:r>
      <w:proofErr w:type="gramEnd"/>
      <w:r w:rsidR="00644016" w:rsidRPr="008C68F5">
        <w:rPr>
          <w:rFonts w:ascii="Courier New" w:hAnsi="Courier New" w:cs="Courier New"/>
          <w:sz w:val="20"/>
          <w:szCs w:val="20"/>
        </w:rPr>
        <w:t xml:space="preserve"> 201</w:t>
      </w:r>
      <w:r w:rsidR="001060A6">
        <w:rPr>
          <w:rFonts w:ascii="Courier New" w:hAnsi="Courier New" w:cs="Courier New"/>
          <w:sz w:val="20"/>
          <w:szCs w:val="20"/>
        </w:rPr>
        <w:t>7</w:t>
      </w:r>
      <w:r w:rsidR="00644016" w:rsidRPr="008C68F5">
        <w:rPr>
          <w:rFonts w:ascii="Courier New" w:hAnsi="Courier New" w:cs="Courier New"/>
          <w:sz w:val="20"/>
          <w:szCs w:val="20"/>
        </w:rPr>
        <w:t>.</w:t>
      </w:r>
    </w:p>
    <w:p w:rsidR="00644016" w:rsidRPr="008C68F5" w:rsidRDefault="00644016" w:rsidP="00644016">
      <w:pPr>
        <w:pStyle w:val="PargrafodaLista"/>
        <w:ind w:left="0" w:firstLine="0"/>
        <w:rPr>
          <w:rFonts w:ascii="Courier New" w:hAnsi="Courier New" w:cs="Courier New"/>
          <w:sz w:val="20"/>
          <w:szCs w:val="20"/>
        </w:rPr>
      </w:pPr>
    </w:p>
    <w:p w:rsidR="00644016" w:rsidRPr="008C68F5" w:rsidRDefault="00644016" w:rsidP="00644016">
      <w:pPr>
        <w:pStyle w:val="PargrafodaLista"/>
        <w:ind w:left="0" w:firstLine="0"/>
        <w:rPr>
          <w:rFonts w:ascii="Courier New" w:hAnsi="Courier New" w:cs="Courier New"/>
          <w:sz w:val="20"/>
          <w:szCs w:val="20"/>
        </w:rPr>
      </w:pPr>
    </w:p>
    <w:p w:rsidR="00644016" w:rsidRPr="008C68F5" w:rsidRDefault="00644016" w:rsidP="00644016">
      <w:pPr>
        <w:pStyle w:val="PargrafodaLista"/>
        <w:ind w:left="0" w:firstLine="0"/>
        <w:rPr>
          <w:rFonts w:ascii="Courier New" w:hAnsi="Courier New" w:cs="Courier New"/>
          <w:sz w:val="20"/>
          <w:szCs w:val="20"/>
        </w:rPr>
      </w:pPr>
    </w:p>
    <w:p w:rsidR="00B13223" w:rsidRPr="008C68F5" w:rsidRDefault="00B13223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_______________________________ </w:t>
      </w:r>
    </w:p>
    <w:p w:rsidR="00497813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Contratante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____________________________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Contratado: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 Testemunhas: 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</w:p>
    <w:p w:rsidR="00644016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>1)________________________</w:t>
      </w:r>
    </w:p>
    <w:p w:rsidR="00E8408D" w:rsidRPr="008C68F5" w:rsidRDefault="00E8408D" w:rsidP="001D3086">
      <w:pPr>
        <w:pStyle w:val="PargrafodaLista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8C68F5">
        <w:rPr>
          <w:rFonts w:ascii="Courier New" w:hAnsi="Courier New" w:cs="Courier New"/>
          <w:sz w:val="20"/>
          <w:szCs w:val="20"/>
        </w:rPr>
        <w:t xml:space="preserve">2)________________________ </w:t>
      </w:r>
    </w:p>
    <w:sectPr w:rsidR="00E8408D" w:rsidRPr="008C68F5" w:rsidSect="00DB00D7">
      <w:headerReference w:type="default" r:id="rId10"/>
      <w:pgSz w:w="11906" w:h="16838"/>
      <w:pgMar w:top="28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3F" w:rsidRDefault="0006423F" w:rsidP="002C0509">
      <w:r>
        <w:separator/>
      </w:r>
    </w:p>
  </w:endnote>
  <w:endnote w:type="continuationSeparator" w:id="0">
    <w:p w:rsidR="0006423F" w:rsidRDefault="0006423F" w:rsidP="002C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3F" w:rsidRDefault="0006423F" w:rsidP="002C0509">
      <w:r>
        <w:separator/>
      </w:r>
    </w:p>
  </w:footnote>
  <w:footnote w:type="continuationSeparator" w:id="0">
    <w:p w:rsidR="0006423F" w:rsidRDefault="0006423F" w:rsidP="002C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4641"/>
      <w:docPartObj>
        <w:docPartGallery w:val="Page Numbers (Top of Page)"/>
        <w:docPartUnique/>
      </w:docPartObj>
    </w:sdtPr>
    <w:sdtEndPr/>
    <w:sdtContent>
      <w:p w:rsidR="001060A6" w:rsidRDefault="00DB1202">
        <w:pPr>
          <w:pStyle w:val="Cabealho"/>
        </w:pPr>
        <w:r>
          <w:fldChar w:fldCharType="begin"/>
        </w:r>
        <w:r w:rsidR="001060A6">
          <w:instrText xml:space="preserve"> PAGE   \* MERGEFORMAT </w:instrText>
        </w:r>
        <w:r>
          <w:fldChar w:fldCharType="separate"/>
        </w:r>
        <w:r w:rsidR="000961A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060A6" w:rsidRDefault="001060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14"/>
    <w:multiLevelType w:val="hybridMultilevel"/>
    <w:tmpl w:val="E3E8F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04A"/>
    <w:multiLevelType w:val="hybridMultilevel"/>
    <w:tmpl w:val="6A76C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5659F"/>
    <w:multiLevelType w:val="hybridMultilevel"/>
    <w:tmpl w:val="BB623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3575E"/>
    <w:multiLevelType w:val="hybridMultilevel"/>
    <w:tmpl w:val="107A5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0F"/>
    <w:rsid w:val="00001CC5"/>
    <w:rsid w:val="000055A5"/>
    <w:rsid w:val="00015F50"/>
    <w:rsid w:val="00026671"/>
    <w:rsid w:val="00044124"/>
    <w:rsid w:val="000629B6"/>
    <w:rsid w:val="0006423F"/>
    <w:rsid w:val="00073BFC"/>
    <w:rsid w:val="0007439B"/>
    <w:rsid w:val="00086619"/>
    <w:rsid w:val="0009111B"/>
    <w:rsid w:val="000961A0"/>
    <w:rsid w:val="000A025C"/>
    <w:rsid w:val="000A2242"/>
    <w:rsid w:val="000B15DB"/>
    <w:rsid w:val="000C51CF"/>
    <w:rsid w:val="000C763C"/>
    <w:rsid w:val="000D2D8A"/>
    <w:rsid w:val="000D5403"/>
    <w:rsid w:val="000D5BF3"/>
    <w:rsid w:val="000E65A9"/>
    <w:rsid w:val="000E6F3B"/>
    <w:rsid w:val="000F04E7"/>
    <w:rsid w:val="000F6AC9"/>
    <w:rsid w:val="0010486B"/>
    <w:rsid w:val="001060A6"/>
    <w:rsid w:val="001110EA"/>
    <w:rsid w:val="00112D2D"/>
    <w:rsid w:val="00116527"/>
    <w:rsid w:val="00122D9B"/>
    <w:rsid w:val="00122FDA"/>
    <w:rsid w:val="00125D01"/>
    <w:rsid w:val="00127B51"/>
    <w:rsid w:val="001462BA"/>
    <w:rsid w:val="00161E15"/>
    <w:rsid w:val="00164555"/>
    <w:rsid w:val="00173A4F"/>
    <w:rsid w:val="00176B1A"/>
    <w:rsid w:val="001900B5"/>
    <w:rsid w:val="001A2069"/>
    <w:rsid w:val="001A499C"/>
    <w:rsid w:val="001B302F"/>
    <w:rsid w:val="001D3086"/>
    <w:rsid w:val="001E20B6"/>
    <w:rsid w:val="001E4FAA"/>
    <w:rsid w:val="001E5990"/>
    <w:rsid w:val="001E629F"/>
    <w:rsid w:val="00201CDC"/>
    <w:rsid w:val="0020561B"/>
    <w:rsid w:val="00205880"/>
    <w:rsid w:val="00207326"/>
    <w:rsid w:val="00210261"/>
    <w:rsid w:val="00214648"/>
    <w:rsid w:val="00221885"/>
    <w:rsid w:val="0022487D"/>
    <w:rsid w:val="00232832"/>
    <w:rsid w:val="002328F3"/>
    <w:rsid w:val="0023411A"/>
    <w:rsid w:val="002353BB"/>
    <w:rsid w:val="002444E0"/>
    <w:rsid w:val="002451E6"/>
    <w:rsid w:val="002466AB"/>
    <w:rsid w:val="00252813"/>
    <w:rsid w:val="00254D3E"/>
    <w:rsid w:val="0026188A"/>
    <w:rsid w:val="002619CB"/>
    <w:rsid w:val="002620EF"/>
    <w:rsid w:val="002629E6"/>
    <w:rsid w:val="00265453"/>
    <w:rsid w:val="0027306E"/>
    <w:rsid w:val="00276C2E"/>
    <w:rsid w:val="00281372"/>
    <w:rsid w:val="00287E60"/>
    <w:rsid w:val="00290F62"/>
    <w:rsid w:val="00296CB0"/>
    <w:rsid w:val="002A00F5"/>
    <w:rsid w:val="002A5674"/>
    <w:rsid w:val="002B20C3"/>
    <w:rsid w:val="002C0509"/>
    <w:rsid w:val="002C140E"/>
    <w:rsid w:val="002C7317"/>
    <w:rsid w:val="002D2398"/>
    <w:rsid w:val="00303DBF"/>
    <w:rsid w:val="00304F83"/>
    <w:rsid w:val="003202AE"/>
    <w:rsid w:val="00323BD1"/>
    <w:rsid w:val="0032708F"/>
    <w:rsid w:val="00333C8D"/>
    <w:rsid w:val="00335607"/>
    <w:rsid w:val="00335BF2"/>
    <w:rsid w:val="00341CA8"/>
    <w:rsid w:val="00354043"/>
    <w:rsid w:val="00357A5F"/>
    <w:rsid w:val="0036270B"/>
    <w:rsid w:val="00364C05"/>
    <w:rsid w:val="003669C3"/>
    <w:rsid w:val="0037350A"/>
    <w:rsid w:val="003803AD"/>
    <w:rsid w:val="003817C2"/>
    <w:rsid w:val="003832B7"/>
    <w:rsid w:val="00386747"/>
    <w:rsid w:val="003A1E14"/>
    <w:rsid w:val="003A41E8"/>
    <w:rsid w:val="003A478A"/>
    <w:rsid w:val="003A58AE"/>
    <w:rsid w:val="003B566E"/>
    <w:rsid w:val="003C3969"/>
    <w:rsid w:val="003C6D23"/>
    <w:rsid w:val="003E097D"/>
    <w:rsid w:val="003E4ED5"/>
    <w:rsid w:val="003F0D0C"/>
    <w:rsid w:val="0040677F"/>
    <w:rsid w:val="00407509"/>
    <w:rsid w:val="00414C2A"/>
    <w:rsid w:val="004165D9"/>
    <w:rsid w:val="0041784E"/>
    <w:rsid w:val="0042219A"/>
    <w:rsid w:val="004278D3"/>
    <w:rsid w:val="0044149B"/>
    <w:rsid w:val="004416F2"/>
    <w:rsid w:val="00442AAF"/>
    <w:rsid w:val="00447900"/>
    <w:rsid w:val="00450BA7"/>
    <w:rsid w:val="004549A2"/>
    <w:rsid w:val="0046504A"/>
    <w:rsid w:val="004672BD"/>
    <w:rsid w:val="00472814"/>
    <w:rsid w:val="00477BB8"/>
    <w:rsid w:val="0048027C"/>
    <w:rsid w:val="00481445"/>
    <w:rsid w:val="00484EEF"/>
    <w:rsid w:val="0048576B"/>
    <w:rsid w:val="00487173"/>
    <w:rsid w:val="00494E49"/>
    <w:rsid w:val="004969AC"/>
    <w:rsid w:val="00497813"/>
    <w:rsid w:val="004A1251"/>
    <w:rsid w:val="004B2DC4"/>
    <w:rsid w:val="004B3E4F"/>
    <w:rsid w:val="004C1E5C"/>
    <w:rsid w:val="004C3BEB"/>
    <w:rsid w:val="004C48F4"/>
    <w:rsid w:val="004C60A6"/>
    <w:rsid w:val="004C672C"/>
    <w:rsid w:val="004D793A"/>
    <w:rsid w:val="004E2585"/>
    <w:rsid w:val="004E5F65"/>
    <w:rsid w:val="004E7C9F"/>
    <w:rsid w:val="004F246B"/>
    <w:rsid w:val="004F760E"/>
    <w:rsid w:val="004F76F3"/>
    <w:rsid w:val="00503F0D"/>
    <w:rsid w:val="005062AE"/>
    <w:rsid w:val="00510BFE"/>
    <w:rsid w:val="00510C03"/>
    <w:rsid w:val="005159DA"/>
    <w:rsid w:val="00525148"/>
    <w:rsid w:val="00527CF0"/>
    <w:rsid w:val="00533D98"/>
    <w:rsid w:val="005368BB"/>
    <w:rsid w:val="00541EA3"/>
    <w:rsid w:val="00543648"/>
    <w:rsid w:val="00545A8D"/>
    <w:rsid w:val="00546497"/>
    <w:rsid w:val="00547765"/>
    <w:rsid w:val="00553C15"/>
    <w:rsid w:val="0056242F"/>
    <w:rsid w:val="005639A9"/>
    <w:rsid w:val="00566B39"/>
    <w:rsid w:val="00567C4A"/>
    <w:rsid w:val="00585504"/>
    <w:rsid w:val="00586E4A"/>
    <w:rsid w:val="0059136E"/>
    <w:rsid w:val="00591F77"/>
    <w:rsid w:val="005A19FF"/>
    <w:rsid w:val="005B1D3F"/>
    <w:rsid w:val="005B34C8"/>
    <w:rsid w:val="005C20FE"/>
    <w:rsid w:val="005C5EAB"/>
    <w:rsid w:val="005C608D"/>
    <w:rsid w:val="005D333F"/>
    <w:rsid w:val="005E2B55"/>
    <w:rsid w:val="005E46A7"/>
    <w:rsid w:val="005E77AC"/>
    <w:rsid w:val="005F6BFC"/>
    <w:rsid w:val="00603144"/>
    <w:rsid w:val="006034F4"/>
    <w:rsid w:val="006066B6"/>
    <w:rsid w:val="006148E6"/>
    <w:rsid w:val="00616042"/>
    <w:rsid w:val="00616A2E"/>
    <w:rsid w:val="0062297C"/>
    <w:rsid w:val="00624023"/>
    <w:rsid w:val="00625610"/>
    <w:rsid w:val="00630B3F"/>
    <w:rsid w:val="00632148"/>
    <w:rsid w:val="006359A1"/>
    <w:rsid w:val="00636575"/>
    <w:rsid w:val="00637DAC"/>
    <w:rsid w:val="00637EAE"/>
    <w:rsid w:val="00644016"/>
    <w:rsid w:val="006453AF"/>
    <w:rsid w:val="00646FF5"/>
    <w:rsid w:val="00654443"/>
    <w:rsid w:val="00656EE2"/>
    <w:rsid w:val="00661152"/>
    <w:rsid w:val="00661574"/>
    <w:rsid w:val="00663E55"/>
    <w:rsid w:val="00665BC5"/>
    <w:rsid w:val="006744AC"/>
    <w:rsid w:val="00687765"/>
    <w:rsid w:val="00691AF3"/>
    <w:rsid w:val="006954C3"/>
    <w:rsid w:val="00696356"/>
    <w:rsid w:val="006A3FE8"/>
    <w:rsid w:val="006B0D6A"/>
    <w:rsid w:val="006B1BCD"/>
    <w:rsid w:val="006B5807"/>
    <w:rsid w:val="006C13BA"/>
    <w:rsid w:val="006D3DD2"/>
    <w:rsid w:val="006E66E1"/>
    <w:rsid w:val="006F097C"/>
    <w:rsid w:val="006F3869"/>
    <w:rsid w:val="0070161F"/>
    <w:rsid w:val="007029FF"/>
    <w:rsid w:val="00703260"/>
    <w:rsid w:val="007048A8"/>
    <w:rsid w:val="007065EA"/>
    <w:rsid w:val="0070794E"/>
    <w:rsid w:val="00723748"/>
    <w:rsid w:val="0073165D"/>
    <w:rsid w:val="00732029"/>
    <w:rsid w:val="00737372"/>
    <w:rsid w:val="007473E3"/>
    <w:rsid w:val="00752F28"/>
    <w:rsid w:val="0075589E"/>
    <w:rsid w:val="0075725B"/>
    <w:rsid w:val="007608B1"/>
    <w:rsid w:val="0076692F"/>
    <w:rsid w:val="0077369B"/>
    <w:rsid w:val="00774008"/>
    <w:rsid w:val="007822FC"/>
    <w:rsid w:val="00784712"/>
    <w:rsid w:val="00793B58"/>
    <w:rsid w:val="0079563B"/>
    <w:rsid w:val="007A3C9E"/>
    <w:rsid w:val="007A78B8"/>
    <w:rsid w:val="007A7B15"/>
    <w:rsid w:val="007B0A51"/>
    <w:rsid w:val="007B4D93"/>
    <w:rsid w:val="007C118A"/>
    <w:rsid w:val="007E3FB7"/>
    <w:rsid w:val="007E5225"/>
    <w:rsid w:val="007F7B7B"/>
    <w:rsid w:val="00807544"/>
    <w:rsid w:val="008204EF"/>
    <w:rsid w:val="008262C3"/>
    <w:rsid w:val="00830B0E"/>
    <w:rsid w:val="00836E4F"/>
    <w:rsid w:val="00837782"/>
    <w:rsid w:val="008426A8"/>
    <w:rsid w:val="00852462"/>
    <w:rsid w:val="0085568E"/>
    <w:rsid w:val="00874515"/>
    <w:rsid w:val="00875177"/>
    <w:rsid w:val="00876094"/>
    <w:rsid w:val="00880C2A"/>
    <w:rsid w:val="008848DF"/>
    <w:rsid w:val="008A16A3"/>
    <w:rsid w:val="008A1E32"/>
    <w:rsid w:val="008A2AEF"/>
    <w:rsid w:val="008A3931"/>
    <w:rsid w:val="008B23B1"/>
    <w:rsid w:val="008B3F5F"/>
    <w:rsid w:val="008C25C3"/>
    <w:rsid w:val="008C2AD1"/>
    <w:rsid w:val="008C3D50"/>
    <w:rsid w:val="008C68F5"/>
    <w:rsid w:val="008D7250"/>
    <w:rsid w:val="008E2DEB"/>
    <w:rsid w:val="008E52AF"/>
    <w:rsid w:val="008E7E58"/>
    <w:rsid w:val="008F4952"/>
    <w:rsid w:val="008F5F7E"/>
    <w:rsid w:val="00903618"/>
    <w:rsid w:val="00905268"/>
    <w:rsid w:val="00914386"/>
    <w:rsid w:val="00915CBB"/>
    <w:rsid w:val="00931024"/>
    <w:rsid w:val="00931A1C"/>
    <w:rsid w:val="00936776"/>
    <w:rsid w:val="00945CD7"/>
    <w:rsid w:val="0094690B"/>
    <w:rsid w:val="009471F4"/>
    <w:rsid w:val="00952C7E"/>
    <w:rsid w:val="00963DDB"/>
    <w:rsid w:val="00971894"/>
    <w:rsid w:val="00977D94"/>
    <w:rsid w:val="00980E9F"/>
    <w:rsid w:val="00990D0F"/>
    <w:rsid w:val="0099376B"/>
    <w:rsid w:val="00994353"/>
    <w:rsid w:val="009A4C38"/>
    <w:rsid w:val="009A629C"/>
    <w:rsid w:val="009B0331"/>
    <w:rsid w:val="009D607D"/>
    <w:rsid w:val="009F68A1"/>
    <w:rsid w:val="00A07E13"/>
    <w:rsid w:val="00A11BFB"/>
    <w:rsid w:val="00A11C52"/>
    <w:rsid w:val="00A27265"/>
    <w:rsid w:val="00A3072A"/>
    <w:rsid w:val="00A36F44"/>
    <w:rsid w:val="00A45E45"/>
    <w:rsid w:val="00A46CF7"/>
    <w:rsid w:val="00A47167"/>
    <w:rsid w:val="00A625FB"/>
    <w:rsid w:val="00A6770A"/>
    <w:rsid w:val="00A80F8E"/>
    <w:rsid w:val="00A81C7D"/>
    <w:rsid w:val="00AA5710"/>
    <w:rsid w:val="00AA66D6"/>
    <w:rsid w:val="00AB30FF"/>
    <w:rsid w:val="00AB4758"/>
    <w:rsid w:val="00AB4831"/>
    <w:rsid w:val="00AB5A66"/>
    <w:rsid w:val="00AC5676"/>
    <w:rsid w:val="00AD4D15"/>
    <w:rsid w:val="00AD727C"/>
    <w:rsid w:val="00AD769D"/>
    <w:rsid w:val="00B12560"/>
    <w:rsid w:val="00B13223"/>
    <w:rsid w:val="00B15E05"/>
    <w:rsid w:val="00B22E99"/>
    <w:rsid w:val="00B245A7"/>
    <w:rsid w:val="00B24C4D"/>
    <w:rsid w:val="00B417E4"/>
    <w:rsid w:val="00B419C4"/>
    <w:rsid w:val="00B46025"/>
    <w:rsid w:val="00B569C2"/>
    <w:rsid w:val="00B6408A"/>
    <w:rsid w:val="00B65188"/>
    <w:rsid w:val="00B84E78"/>
    <w:rsid w:val="00B8732F"/>
    <w:rsid w:val="00B9298D"/>
    <w:rsid w:val="00BB3A0E"/>
    <w:rsid w:val="00BC6127"/>
    <w:rsid w:val="00BD453B"/>
    <w:rsid w:val="00BF2753"/>
    <w:rsid w:val="00C02E4A"/>
    <w:rsid w:val="00C301AD"/>
    <w:rsid w:val="00C32AFC"/>
    <w:rsid w:val="00C355AE"/>
    <w:rsid w:val="00C50C92"/>
    <w:rsid w:val="00C54508"/>
    <w:rsid w:val="00C568C0"/>
    <w:rsid w:val="00C60BE1"/>
    <w:rsid w:val="00C70F85"/>
    <w:rsid w:val="00C756D4"/>
    <w:rsid w:val="00C80E35"/>
    <w:rsid w:val="00C811C6"/>
    <w:rsid w:val="00C84732"/>
    <w:rsid w:val="00C92B00"/>
    <w:rsid w:val="00CB3E84"/>
    <w:rsid w:val="00CC157D"/>
    <w:rsid w:val="00CC401E"/>
    <w:rsid w:val="00CC4E04"/>
    <w:rsid w:val="00CC585F"/>
    <w:rsid w:val="00CF14D1"/>
    <w:rsid w:val="00CF1EF5"/>
    <w:rsid w:val="00D02641"/>
    <w:rsid w:val="00D03694"/>
    <w:rsid w:val="00D14758"/>
    <w:rsid w:val="00D1483F"/>
    <w:rsid w:val="00D22BF2"/>
    <w:rsid w:val="00D35BE0"/>
    <w:rsid w:val="00D445EB"/>
    <w:rsid w:val="00D5462E"/>
    <w:rsid w:val="00D70F7B"/>
    <w:rsid w:val="00D8343A"/>
    <w:rsid w:val="00D84B25"/>
    <w:rsid w:val="00D96B99"/>
    <w:rsid w:val="00D970D2"/>
    <w:rsid w:val="00D97954"/>
    <w:rsid w:val="00DA026D"/>
    <w:rsid w:val="00DA1671"/>
    <w:rsid w:val="00DA2681"/>
    <w:rsid w:val="00DA5B80"/>
    <w:rsid w:val="00DA714B"/>
    <w:rsid w:val="00DB00D7"/>
    <w:rsid w:val="00DB1202"/>
    <w:rsid w:val="00DB5154"/>
    <w:rsid w:val="00DC1A64"/>
    <w:rsid w:val="00DD19B2"/>
    <w:rsid w:val="00DE2106"/>
    <w:rsid w:val="00DE4156"/>
    <w:rsid w:val="00DE5572"/>
    <w:rsid w:val="00E05517"/>
    <w:rsid w:val="00E1707A"/>
    <w:rsid w:val="00E22666"/>
    <w:rsid w:val="00E25DE0"/>
    <w:rsid w:val="00E3027E"/>
    <w:rsid w:val="00E32FE9"/>
    <w:rsid w:val="00E361B1"/>
    <w:rsid w:val="00E52D9B"/>
    <w:rsid w:val="00E55643"/>
    <w:rsid w:val="00E67135"/>
    <w:rsid w:val="00E71A07"/>
    <w:rsid w:val="00E778D2"/>
    <w:rsid w:val="00E805C2"/>
    <w:rsid w:val="00E82167"/>
    <w:rsid w:val="00E8408D"/>
    <w:rsid w:val="00E86FF6"/>
    <w:rsid w:val="00E872E8"/>
    <w:rsid w:val="00E90715"/>
    <w:rsid w:val="00E93C53"/>
    <w:rsid w:val="00E945D4"/>
    <w:rsid w:val="00E96694"/>
    <w:rsid w:val="00EB3CA9"/>
    <w:rsid w:val="00EC1EF4"/>
    <w:rsid w:val="00ED4086"/>
    <w:rsid w:val="00ED5DF3"/>
    <w:rsid w:val="00ED78BA"/>
    <w:rsid w:val="00ED7AD8"/>
    <w:rsid w:val="00EE2BFC"/>
    <w:rsid w:val="00EE5337"/>
    <w:rsid w:val="00EF174F"/>
    <w:rsid w:val="00EF2596"/>
    <w:rsid w:val="00EF779E"/>
    <w:rsid w:val="00F01A23"/>
    <w:rsid w:val="00F021E0"/>
    <w:rsid w:val="00F02213"/>
    <w:rsid w:val="00F02303"/>
    <w:rsid w:val="00F04F29"/>
    <w:rsid w:val="00F108C7"/>
    <w:rsid w:val="00F109DD"/>
    <w:rsid w:val="00F12151"/>
    <w:rsid w:val="00F168E4"/>
    <w:rsid w:val="00F20104"/>
    <w:rsid w:val="00F35547"/>
    <w:rsid w:val="00F36B60"/>
    <w:rsid w:val="00F406C5"/>
    <w:rsid w:val="00F4446F"/>
    <w:rsid w:val="00F468F0"/>
    <w:rsid w:val="00F5070C"/>
    <w:rsid w:val="00F53F15"/>
    <w:rsid w:val="00F62B32"/>
    <w:rsid w:val="00F71210"/>
    <w:rsid w:val="00F744DA"/>
    <w:rsid w:val="00F74D2D"/>
    <w:rsid w:val="00F757BE"/>
    <w:rsid w:val="00F8548B"/>
    <w:rsid w:val="00F96A37"/>
    <w:rsid w:val="00F96F9D"/>
    <w:rsid w:val="00FA4751"/>
    <w:rsid w:val="00FB101E"/>
    <w:rsid w:val="00FB4BB5"/>
    <w:rsid w:val="00FB507E"/>
    <w:rsid w:val="00FC2170"/>
    <w:rsid w:val="00FC397C"/>
    <w:rsid w:val="00FC5784"/>
    <w:rsid w:val="00FE73AC"/>
    <w:rsid w:val="00FE73C7"/>
    <w:rsid w:val="00FE7E7C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E63960-A0F9-463D-BCB2-1AAABFDA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09" w:hanging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0D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0D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6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E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05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0509"/>
  </w:style>
  <w:style w:type="paragraph" w:styleId="Rodap">
    <w:name w:val="footer"/>
    <w:basedOn w:val="Normal"/>
    <w:link w:val="RodapChar"/>
    <w:uiPriority w:val="99"/>
    <w:semiHidden/>
    <w:unhideWhenUsed/>
    <w:rsid w:val="002C05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C0509"/>
  </w:style>
  <w:style w:type="table" w:styleId="Tabelacomgrade">
    <w:name w:val="Table Grid"/>
    <w:basedOn w:val="Tabelanormal"/>
    <w:uiPriority w:val="59"/>
    <w:rsid w:val="000B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48576B"/>
    <w:rPr>
      <w:color w:val="800080"/>
      <w:u w:val="single"/>
    </w:rPr>
  </w:style>
  <w:style w:type="paragraph" w:customStyle="1" w:styleId="font5">
    <w:name w:val="font5"/>
    <w:basedOn w:val="Normal"/>
    <w:rsid w:val="0048576B"/>
    <w:pPr>
      <w:spacing w:before="100" w:beforeAutospacing="1" w:after="100" w:afterAutospacing="1"/>
      <w:ind w:left="0" w:firstLine="0"/>
      <w:jc w:val="left"/>
    </w:pPr>
    <w:rPr>
      <w:rFonts w:ascii="sansserif" w:eastAsia="Times New Roman" w:hAnsi="sansserif" w:cs="Times New Roman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48576B"/>
    <w:pPr>
      <w:spacing w:before="100" w:beforeAutospacing="1" w:after="100" w:afterAutospacing="1"/>
      <w:ind w:left="0" w:firstLine="0"/>
      <w:jc w:val="left"/>
    </w:pPr>
    <w:rPr>
      <w:rFonts w:ascii="sansserif" w:eastAsia="Times New Roman" w:hAnsi="sansserif" w:cs="Times New Roman"/>
      <w:b/>
      <w:bCs/>
      <w:color w:val="000000"/>
      <w:sz w:val="28"/>
      <w:szCs w:val="28"/>
      <w:lang w:eastAsia="pt-BR"/>
    </w:rPr>
  </w:style>
  <w:style w:type="paragraph" w:customStyle="1" w:styleId="font7">
    <w:name w:val="font7"/>
    <w:basedOn w:val="Normal"/>
    <w:rsid w:val="0048576B"/>
    <w:pPr>
      <w:spacing w:before="100" w:beforeAutospacing="1" w:after="100" w:afterAutospacing="1"/>
      <w:ind w:left="0" w:firstLine="0"/>
      <w:jc w:val="left"/>
    </w:pPr>
    <w:rPr>
      <w:rFonts w:ascii="sansserif" w:eastAsia="Times New Roman" w:hAnsi="sansserif" w:cs="Times New Roman"/>
      <w:b/>
      <w:b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48576B"/>
    <w:pP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48576B"/>
    <w:p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8576B"/>
    <w:pP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48576B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485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485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485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485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485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85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85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85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85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ansserif" w:eastAsia="Times New Roman" w:hAnsi="sansserif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@riodasantas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3EE7-0B40-4679-BCD5-77CB3DF0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8501</Words>
  <Characters>45906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PMRDA008471</cp:lastModifiedBy>
  <cp:revision>82</cp:revision>
  <cp:lastPrinted>2017-08-07T16:08:00Z</cp:lastPrinted>
  <dcterms:created xsi:type="dcterms:W3CDTF">2017-09-04T18:17:00Z</dcterms:created>
  <dcterms:modified xsi:type="dcterms:W3CDTF">2017-09-18T13:23:00Z</dcterms:modified>
</cp:coreProperties>
</file>